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9F4" w:rsidRPr="00E63AE3" w:rsidRDefault="00745A98" w:rsidP="003C19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bg-BG"/>
        </w:rPr>
        <w:t>Електрична проводимост на течности</w:t>
      </w:r>
    </w:p>
    <w:p w:rsidR="003C19F4" w:rsidRPr="00E63AE3" w:rsidRDefault="003C19F4" w:rsidP="003C19F4">
      <w:pPr>
        <w:spacing w:after="0"/>
        <w:rPr>
          <w:rFonts w:ascii="Times New Roman" w:hAnsi="Times New Roman" w:cs="Times New Roman"/>
          <w:sz w:val="28"/>
          <w:szCs w:val="28"/>
          <w:lang w:val="bg-BG"/>
        </w:rPr>
      </w:pPr>
    </w:p>
    <w:p w:rsidR="000A00C3" w:rsidRDefault="003C19F4" w:rsidP="000A00C3">
      <w:pPr>
        <w:spacing w:after="0"/>
        <w:rPr>
          <w:rFonts w:ascii="Times New Roman" w:hAnsi="Times New Roman" w:cs="Times New Roman"/>
          <w:sz w:val="28"/>
          <w:szCs w:val="28"/>
          <w:lang w:val="bg-BG"/>
        </w:rPr>
      </w:pPr>
      <w:r w:rsidRPr="00E63AE3">
        <w:rPr>
          <w:rFonts w:ascii="Times New Roman" w:hAnsi="Times New Roman" w:cs="Times New Roman"/>
          <w:sz w:val="28"/>
          <w:szCs w:val="28"/>
          <w:lang w:val="bg-BG"/>
        </w:rPr>
        <w:t xml:space="preserve">Разполагате с: </w:t>
      </w:r>
      <w:r w:rsidR="00745A98">
        <w:rPr>
          <w:rFonts w:ascii="Times New Roman" w:hAnsi="Times New Roman" w:cs="Times New Roman"/>
          <w:sz w:val="28"/>
          <w:szCs w:val="28"/>
          <w:lang w:val="bg-BG"/>
        </w:rPr>
        <w:t xml:space="preserve">генератор на променливо напрежение, 2 мултицета, </w:t>
      </w:r>
      <w:r w:rsidR="005B022E">
        <w:rPr>
          <w:rFonts w:ascii="Times New Roman" w:hAnsi="Times New Roman" w:cs="Times New Roman"/>
          <w:sz w:val="28"/>
          <w:szCs w:val="28"/>
          <w:lang w:val="bg-BG"/>
        </w:rPr>
        <w:t xml:space="preserve">съединителни проводници, кламери с </w:t>
      </w:r>
      <w:r w:rsidR="00466EA7">
        <w:rPr>
          <w:rFonts w:ascii="Times New Roman" w:hAnsi="Times New Roman" w:cs="Times New Roman"/>
          <w:sz w:val="28"/>
          <w:szCs w:val="28"/>
          <w:lang w:val="bg-BG"/>
        </w:rPr>
        <w:t xml:space="preserve">неизвестен </w:t>
      </w:r>
      <w:r w:rsidR="0078225C">
        <w:rPr>
          <w:rFonts w:ascii="Times New Roman" w:hAnsi="Times New Roman" w:cs="Times New Roman"/>
          <w:sz w:val="28"/>
          <w:szCs w:val="28"/>
          <w:lang w:val="bg-BG"/>
        </w:rPr>
        <w:t>радиус</w:t>
      </w:r>
      <w:r w:rsidR="005B022E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bg-BG"/>
          </w:rPr>
          <m:t>r</m:t>
        </m:r>
      </m:oMath>
      <w:r w:rsidR="005B022E">
        <w:rPr>
          <w:rFonts w:ascii="Times New Roman" w:hAnsi="Times New Roman" w:cs="Times New Roman"/>
          <w:sz w:val="28"/>
          <w:szCs w:val="28"/>
          <w:lang w:val="bg-BG"/>
        </w:rPr>
        <w:t xml:space="preserve">, </w:t>
      </w:r>
      <w:r w:rsidR="00466EA7">
        <w:rPr>
          <w:rFonts w:ascii="Times New Roman" w:hAnsi="Times New Roman" w:cs="Times New Roman"/>
          <w:sz w:val="28"/>
          <w:szCs w:val="28"/>
          <w:lang w:val="bg-BG"/>
        </w:rPr>
        <w:t>вана, линийка, 3</w:t>
      </w:r>
      <w:r w:rsidR="00BE14BE">
        <w:rPr>
          <w:rFonts w:ascii="Times New Roman" w:hAnsi="Times New Roman" w:cs="Times New Roman"/>
          <w:sz w:val="28"/>
          <w:szCs w:val="28"/>
          <w:lang w:val="bg-BG"/>
        </w:rPr>
        <w:t xml:space="preserve"> бутилки, всяка с по 1.5 литра </w:t>
      </w:r>
      <w:r w:rsidR="001C11E4">
        <w:rPr>
          <w:rFonts w:ascii="Times New Roman" w:hAnsi="Times New Roman" w:cs="Times New Roman"/>
          <w:sz w:val="28"/>
          <w:szCs w:val="28"/>
          <w:lang w:val="bg-BG"/>
        </w:rPr>
        <w:t xml:space="preserve">чешмяна </w:t>
      </w:r>
      <w:r w:rsidR="00BE14BE">
        <w:rPr>
          <w:rFonts w:ascii="Times New Roman" w:hAnsi="Times New Roman" w:cs="Times New Roman"/>
          <w:sz w:val="28"/>
          <w:szCs w:val="28"/>
          <w:lang w:val="bg-BG"/>
        </w:rPr>
        <w:t xml:space="preserve">вода, </w:t>
      </w:r>
      <w:r w:rsidR="00A140AD">
        <w:rPr>
          <w:rFonts w:ascii="Times New Roman" w:hAnsi="Times New Roman" w:cs="Times New Roman"/>
          <w:sz w:val="28"/>
          <w:szCs w:val="28"/>
          <w:lang w:val="bg-BG"/>
        </w:rPr>
        <w:t xml:space="preserve">везна, </w:t>
      </w:r>
      <w:r w:rsidR="00BE14BE">
        <w:rPr>
          <w:rFonts w:ascii="Times New Roman" w:hAnsi="Times New Roman" w:cs="Times New Roman"/>
          <w:sz w:val="28"/>
          <w:szCs w:val="28"/>
          <w:lang w:val="bg-BG"/>
        </w:rPr>
        <w:t>сол</w:t>
      </w:r>
      <w:r w:rsidR="00E4093D">
        <w:rPr>
          <w:rFonts w:ascii="Times New Roman" w:hAnsi="Times New Roman" w:cs="Times New Roman"/>
          <w:sz w:val="28"/>
          <w:szCs w:val="28"/>
          <w:lang w:val="bg-BG"/>
        </w:rPr>
        <w:t xml:space="preserve"> (</w:t>
      </w:r>
      <w:proofErr w:type="spellStart"/>
      <w:r w:rsidR="00E4093D">
        <w:rPr>
          <w:rFonts w:ascii="Times New Roman" w:hAnsi="Times New Roman" w:cs="Times New Roman"/>
          <w:sz w:val="28"/>
          <w:szCs w:val="28"/>
        </w:rPr>
        <w:t>NaCl</w:t>
      </w:r>
      <w:proofErr w:type="spellEnd"/>
      <w:r w:rsidR="00E4093D">
        <w:rPr>
          <w:rFonts w:ascii="Times New Roman" w:hAnsi="Times New Roman" w:cs="Times New Roman"/>
          <w:sz w:val="28"/>
          <w:szCs w:val="28"/>
          <w:lang w:val="bg-BG"/>
        </w:rPr>
        <w:t>)</w:t>
      </w:r>
      <w:r w:rsidR="00BE14BE">
        <w:rPr>
          <w:rFonts w:ascii="Times New Roman" w:hAnsi="Times New Roman" w:cs="Times New Roman"/>
          <w:sz w:val="28"/>
          <w:szCs w:val="28"/>
          <w:lang w:val="bg-BG"/>
        </w:rPr>
        <w:t>,</w:t>
      </w:r>
      <w:r w:rsidR="00AD387F">
        <w:rPr>
          <w:rFonts w:ascii="Times New Roman" w:hAnsi="Times New Roman" w:cs="Times New Roman"/>
          <w:sz w:val="28"/>
          <w:szCs w:val="28"/>
          <w:lang w:val="bg-BG"/>
        </w:rPr>
        <w:t xml:space="preserve"> тиксо, ножица</w:t>
      </w:r>
      <w:r w:rsidR="00BE14BE">
        <w:rPr>
          <w:rFonts w:ascii="Times New Roman" w:hAnsi="Times New Roman" w:cs="Times New Roman"/>
          <w:sz w:val="28"/>
          <w:szCs w:val="28"/>
          <w:lang w:val="bg-BG"/>
        </w:rPr>
        <w:t>, алуминиево фолио</w:t>
      </w:r>
      <w:r w:rsidR="00A23A91">
        <w:rPr>
          <w:rFonts w:ascii="Times New Roman" w:hAnsi="Times New Roman" w:cs="Times New Roman"/>
          <w:sz w:val="28"/>
          <w:szCs w:val="28"/>
        </w:rPr>
        <w:t xml:space="preserve"> (</w:t>
      </w:r>
      <w:r w:rsidR="00A23A91">
        <w:rPr>
          <w:rFonts w:ascii="Times New Roman" w:hAnsi="Times New Roman" w:cs="Times New Roman"/>
          <w:sz w:val="28"/>
          <w:szCs w:val="28"/>
          <w:lang w:val="bg-BG"/>
        </w:rPr>
        <w:t>внимавайте да не се порежете на ръбовете му!</w:t>
      </w:r>
      <w:r w:rsidR="00A23A91">
        <w:rPr>
          <w:rFonts w:ascii="Times New Roman" w:hAnsi="Times New Roman" w:cs="Times New Roman"/>
          <w:sz w:val="28"/>
          <w:szCs w:val="28"/>
        </w:rPr>
        <w:t>)</w:t>
      </w:r>
      <w:r w:rsidR="00BE14BE">
        <w:rPr>
          <w:rFonts w:ascii="Times New Roman" w:hAnsi="Times New Roman" w:cs="Times New Roman"/>
          <w:sz w:val="28"/>
          <w:szCs w:val="28"/>
          <w:lang w:val="bg-BG"/>
        </w:rPr>
        <w:t xml:space="preserve">, </w:t>
      </w:r>
      <w:r w:rsidR="00466EA7">
        <w:rPr>
          <w:rFonts w:ascii="Times New Roman" w:hAnsi="Times New Roman" w:cs="Times New Roman"/>
          <w:sz w:val="28"/>
          <w:szCs w:val="28"/>
          <w:lang w:val="bg-BG"/>
        </w:rPr>
        <w:t>фуния,</w:t>
      </w:r>
      <w:r w:rsidR="00144C8F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BE14BE">
        <w:rPr>
          <w:rFonts w:ascii="Times New Roman" w:hAnsi="Times New Roman" w:cs="Times New Roman"/>
          <w:sz w:val="28"/>
          <w:szCs w:val="28"/>
          <w:lang w:val="bg-BG"/>
        </w:rPr>
        <w:t xml:space="preserve">милиметрова хартия.  </w:t>
      </w:r>
    </w:p>
    <w:p w:rsidR="00357E86" w:rsidRPr="00E92EE2" w:rsidRDefault="000A00C3" w:rsidP="005F7B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3AE3">
        <w:rPr>
          <w:rFonts w:ascii="Times New Roman" w:hAnsi="Times New Roman" w:cs="Times New Roman"/>
          <w:sz w:val="28"/>
          <w:szCs w:val="28"/>
          <w:lang w:val="bg-BG"/>
        </w:rPr>
        <w:t xml:space="preserve">Всички </w:t>
      </w:r>
      <w:r w:rsidR="007A4B4B">
        <w:rPr>
          <w:rFonts w:ascii="Times New Roman" w:hAnsi="Times New Roman" w:cs="Times New Roman"/>
          <w:sz w:val="28"/>
          <w:szCs w:val="28"/>
          <w:lang w:val="bg-BG"/>
        </w:rPr>
        <w:t>измерени данни записвай</w:t>
      </w:r>
      <w:r w:rsidR="007D1176">
        <w:rPr>
          <w:rFonts w:ascii="Times New Roman" w:hAnsi="Times New Roman" w:cs="Times New Roman"/>
          <w:sz w:val="28"/>
          <w:szCs w:val="28"/>
          <w:lang w:val="bg-BG"/>
        </w:rPr>
        <w:t>те в предоставените ви листа с таблици. К</w:t>
      </w:r>
      <w:r w:rsidRPr="00E63AE3">
        <w:rPr>
          <w:rFonts w:ascii="Times New Roman" w:hAnsi="Times New Roman" w:cs="Times New Roman"/>
          <w:sz w:val="28"/>
          <w:szCs w:val="28"/>
          <w:lang w:val="bg-BG"/>
        </w:rPr>
        <w:t>райни</w:t>
      </w:r>
      <w:r w:rsidR="007D1176">
        <w:rPr>
          <w:rFonts w:ascii="Times New Roman" w:hAnsi="Times New Roman" w:cs="Times New Roman"/>
          <w:sz w:val="28"/>
          <w:szCs w:val="28"/>
          <w:lang w:val="bg-BG"/>
        </w:rPr>
        <w:t>те</w:t>
      </w:r>
      <w:r w:rsidRPr="00E63AE3">
        <w:rPr>
          <w:rFonts w:ascii="Times New Roman" w:hAnsi="Times New Roman" w:cs="Times New Roman"/>
          <w:sz w:val="28"/>
          <w:szCs w:val="28"/>
          <w:lang w:val="bg-BG"/>
        </w:rPr>
        <w:t xml:space="preserve"> резултати</w:t>
      </w:r>
      <w:r w:rsidR="00F34D7D">
        <w:rPr>
          <w:rFonts w:ascii="Times New Roman" w:hAnsi="Times New Roman" w:cs="Times New Roman"/>
          <w:sz w:val="28"/>
          <w:szCs w:val="28"/>
          <w:lang w:val="bg-BG"/>
        </w:rPr>
        <w:t xml:space="preserve"> с техните мерни единици</w:t>
      </w:r>
      <w:r w:rsidRPr="00E63AE3">
        <w:rPr>
          <w:rFonts w:ascii="Times New Roman" w:hAnsi="Times New Roman" w:cs="Times New Roman"/>
          <w:sz w:val="28"/>
          <w:szCs w:val="28"/>
          <w:lang w:val="bg-BG"/>
        </w:rPr>
        <w:t xml:space="preserve"> запи</w:t>
      </w:r>
      <w:r w:rsidR="00E92EE2">
        <w:rPr>
          <w:rFonts w:ascii="Times New Roman" w:hAnsi="Times New Roman" w:cs="Times New Roman"/>
          <w:sz w:val="28"/>
          <w:szCs w:val="28"/>
          <w:lang w:val="bg-BG"/>
        </w:rPr>
        <w:t xml:space="preserve">свайте в таблицата за отговори. Капацитетите </w:t>
      </w:r>
      <w:r w:rsidR="00916903">
        <w:rPr>
          <w:rFonts w:ascii="Times New Roman" w:hAnsi="Times New Roman" w:cs="Times New Roman"/>
          <w:sz w:val="28"/>
          <w:szCs w:val="28"/>
          <w:lang w:val="bg-BG"/>
        </w:rPr>
        <w:t xml:space="preserve">и индуктивностите </w:t>
      </w:r>
      <w:r w:rsidR="00E92EE2">
        <w:rPr>
          <w:rFonts w:ascii="Times New Roman" w:hAnsi="Times New Roman" w:cs="Times New Roman"/>
          <w:sz w:val="28"/>
          <w:szCs w:val="28"/>
          <w:lang w:val="bg-BG"/>
        </w:rPr>
        <w:t xml:space="preserve">в използваните по-долу вериги са пренебрежими. </w:t>
      </w:r>
    </w:p>
    <w:p w:rsidR="006F19C6" w:rsidRDefault="001C11E4" w:rsidP="008420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11E4">
        <w:rPr>
          <w:rFonts w:ascii="Times New Roman" w:hAnsi="Times New Roman" w:cs="Times New Roman"/>
          <w:b/>
          <w:sz w:val="28"/>
          <w:szCs w:val="28"/>
          <w:lang w:val="bg-BG"/>
        </w:rPr>
        <w:t>Задача 1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</w:p>
    <w:p w:rsidR="008420A5" w:rsidRDefault="006F19C6" w:rsidP="006F19C6">
      <w:pPr>
        <w:spacing w:after="0"/>
        <w:ind w:firstLine="720"/>
        <w:rPr>
          <w:rFonts w:ascii="Times New Roman" w:eastAsiaTheme="minorEastAsia" w:hAnsi="Times New Roman" w:cs="Times New Roman"/>
          <w:sz w:val="28"/>
          <w:szCs w:val="28"/>
          <w:lang w:val="bg-BG"/>
        </w:rPr>
      </w:pPr>
      <w:r w:rsidRPr="006F19C6">
        <w:rPr>
          <w:rFonts w:ascii="Times New Roman" w:hAnsi="Times New Roman" w:cs="Times New Roman"/>
          <w:b/>
          <w:sz w:val="28"/>
          <w:szCs w:val="28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20A5">
        <w:rPr>
          <w:rFonts w:ascii="Times New Roman" w:hAnsi="Times New Roman" w:cs="Times New Roman"/>
          <w:sz w:val="28"/>
          <w:szCs w:val="28"/>
          <w:lang w:val="bg-BG"/>
        </w:rPr>
        <w:t xml:space="preserve">Разстоянието между два еднакви безкрайни успоредни цилиндрични проводника, всеки с </w:t>
      </w:r>
      <w:proofErr w:type="gramStart"/>
      <w:r w:rsidR="008420A5">
        <w:rPr>
          <w:rFonts w:ascii="Times New Roman" w:hAnsi="Times New Roman" w:cs="Times New Roman"/>
          <w:sz w:val="28"/>
          <w:szCs w:val="28"/>
          <w:lang w:val="bg-BG"/>
        </w:rPr>
        <w:t xml:space="preserve">радиус </w:t>
      </w:r>
      <w:proofErr w:type="gramEnd"/>
      <m:oMath>
        <m:r>
          <w:rPr>
            <w:rFonts w:ascii="Cambria Math" w:hAnsi="Cambria Math" w:cs="Times New Roman"/>
            <w:sz w:val="28"/>
            <w:szCs w:val="28"/>
            <w:lang w:val="bg-BG"/>
          </w:rPr>
          <m:t>r</m:t>
        </m:r>
      </m:oMath>
      <w:r w:rsidR="008420A5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, 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L</m:t>
        </m:r>
      </m:oMath>
      <w:r w:rsidR="008420A5">
        <w:rPr>
          <w:rFonts w:ascii="Times New Roman" w:eastAsiaTheme="minorEastAsia" w:hAnsi="Times New Roman" w:cs="Times New Roman"/>
          <w:sz w:val="28"/>
          <w:szCs w:val="28"/>
          <w:lang w:val="bg-BG"/>
        </w:rPr>
        <w:t>. Ако те пробождат перпендикулярно безкраен слой от слабопроводяща среда със специфичн</w:t>
      </w:r>
      <w:r w:rsidR="008420A5">
        <w:rPr>
          <w:rFonts w:ascii="Times New Roman" w:eastAsiaTheme="minorEastAsia" w:hAnsi="Times New Roman" w:cs="Times New Roman"/>
          <w:sz w:val="28"/>
          <w:szCs w:val="28"/>
        </w:rPr>
        <w:t>a</w:t>
      </w:r>
      <w:r w:rsidR="008420A5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електричн</w:t>
      </w:r>
      <w:r w:rsidR="008420A5">
        <w:rPr>
          <w:rFonts w:ascii="Times New Roman" w:eastAsiaTheme="minorEastAsia" w:hAnsi="Times New Roman" w:cs="Times New Roman"/>
          <w:sz w:val="28"/>
          <w:szCs w:val="28"/>
        </w:rPr>
        <w:t>a</w:t>
      </w:r>
      <w:r w:rsidR="008420A5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проводимост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σ</m:t>
        </m:r>
      </m:oMath>
      <w:r w:rsidR="008420A5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и дебелина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h</m:t>
        </m:r>
      </m:oMath>
      <w:r w:rsidR="008420A5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, електричното съпротивление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R</m:t>
        </m:r>
      </m:oMath>
      <w:r w:rsidR="008420A5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между тях се дава с формулата</w:t>
      </w:r>
      <w:r w:rsidR="002018DE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(валидна за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L≫r</m:t>
        </m:r>
      </m:oMath>
      <w:r w:rsidR="002018DE">
        <w:rPr>
          <w:rFonts w:ascii="Times New Roman" w:eastAsiaTheme="minorEastAsia" w:hAnsi="Times New Roman" w:cs="Times New Roman"/>
          <w:sz w:val="28"/>
          <w:szCs w:val="28"/>
          <w:lang w:val="bg-BG"/>
        </w:rPr>
        <w:t>)</w:t>
      </w:r>
    </w:p>
    <w:p w:rsidR="008420A5" w:rsidRDefault="008420A5" w:rsidP="008420A5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bg-BG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R=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bg-BG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bg-BG"/>
              </w:rPr>
              <m:t>σh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bg-BG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bg-BG"/>
              </w:rPr>
              <m:t>ln</m:t>
            </m:r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bg-BG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bg-BG"/>
                  </w:rPr>
                  <m:t>L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bg-BG"/>
                  </w:rPr>
                  <m:t>r</m:t>
                </m:r>
              </m:den>
            </m:f>
          </m:e>
        </m:fun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ab/>
      </w:r>
      <w:r w:rsidR="0078225C">
        <w:rPr>
          <w:rFonts w:ascii="Times New Roman" w:eastAsiaTheme="minorEastAsia" w:hAnsi="Times New Roman" w:cs="Times New Roman"/>
          <w:sz w:val="28"/>
          <w:szCs w:val="28"/>
        </w:rPr>
        <w:t>(1</w:t>
      </w:r>
      <w:r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</w:t>
      </w:r>
      <w:r w:rsidR="00916903">
        <w:rPr>
          <w:rFonts w:ascii="Times New Roman" w:eastAsiaTheme="minorEastAsia" w:hAnsi="Times New Roman" w:cs="Times New Roman"/>
          <w:sz w:val="28"/>
          <w:szCs w:val="28"/>
          <w:lang w:val="bg-BG"/>
        </w:rPr>
        <w:tab/>
      </w:r>
      <w:r w:rsidR="00916903">
        <w:rPr>
          <w:rFonts w:ascii="Times New Roman" w:eastAsiaTheme="minorEastAsia" w:hAnsi="Times New Roman" w:cs="Times New Roman"/>
          <w:sz w:val="28"/>
          <w:szCs w:val="28"/>
          <w:lang w:val="bg-BG"/>
        </w:rPr>
        <w:tab/>
      </w:r>
      <w:r w:rsidR="00916903">
        <w:rPr>
          <w:rFonts w:ascii="Times New Roman" w:eastAsiaTheme="minorEastAsia" w:hAnsi="Times New Roman" w:cs="Times New Roman"/>
          <w:sz w:val="28"/>
          <w:szCs w:val="28"/>
          <w:lang w:val="bg-BG"/>
        </w:rPr>
        <w:tab/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>където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C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е неизвестна константа. </w:t>
      </w:r>
    </w:p>
    <w:p w:rsidR="006F19C6" w:rsidRPr="00D3001C" w:rsidRDefault="00E927F3" w:rsidP="005F7BE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>Из</w:t>
      </w:r>
      <w:r w:rsidR="008420A5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лейте трите бутилки чешмяна вода във ваната. </w:t>
      </w:r>
      <w:r w:rsidR="008420A5">
        <w:rPr>
          <w:rFonts w:ascii="Times New Roman" w:hAnsi="Times New Roman" w:cs="Times New Roman"/>
          <w:sz w:val="28"/>
          <w:szCs w:val="28"/>
          <w:lang w:val="bg-BG"/>
        </w:rPr>
        <w:t>Сглобете нужната електрическа верига</w:t>
      </w:r>
      <w:r w:rsidR="002B1980">
        <w:rPr>
          <w:rFonts w:ascii="Times New Roman" w:hAnsi="Times New Roman" w:cs="Times New Roman"/>
          <w:sz w:val="28"/>
          <w:szCs w:val="28"/>
        </w:rPr>
        <w:t xml:space="preserve"> </w:t>
      </w:r>
      <w:r w:rsidR="002B1980">
        <w:rPr>
          <w:rFonts w:ascii="Times New Roman" w:hAnsi="Times New Roman" w:cs="Times New Roman"/>
          <w:sz w:val="28"/>
          <w:szCs w:val="28"/>
          <w:lang w:val="bg-BG"/>
        </w:rPr>
        <w:t>за измерване на съпротивлението на водния слой между два вертикални кламера, потопени в нея</w:t>
      </w:r>
      <w:r w:rsidR="008420A5">
        <w:rPr>
          <w:rFonts w:ascii="Times New Roman" w:hAnsi="Times New Roman" w:cs="Times New Roman"/>
          <w:sz w:val="28"/>
          <w:szCs w:val="28"/>
          <w:lang w:val="bg-BG"/>
        </w:rPr>
        <w:t xml:space="preserve">. Мултицетите включете по начин, който е подходящ за измерване на малки съпротивления. Използвайте променливо напрежение с ефективна стойност </w:t>
      </w:r>
      <m:oMath>
        <m:r>
          <w:rPr>
            <w:rFonts w:ascii="Cambria Math" w:hAnsi="Cambria Math" w:cs="Times New Roman"/>
            <w:sz w:val="28"/>
            <w:szCs w:val="28"/>
            <w:lang w:val="bg-BG"/>
          </w:rPr>
          <m:t xml:space="preserve">U= </m:t>
        </m:r>
      </m:oMath>
      <w:r w:rsidR="008420A5">
        <w:rPr>
          <w:rFonts w:ascii="Times New Roman" w:eastAsiaTheme="minorEastAsia" w:hAnsi="Times New Roman" w:cs="Times New Roman"/>
          <w:sz w:val="28"/>
          <w:szCs w:val="28"/>
          <w:lang w:val="bg-BG"/>
        </w:rPr>
        <w:t>4</w:t>
      </w:r>
      <w:r w:rsidR="004174C6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</w:t>
      </w:r>
      <w:r w:rsidR="008420A5">
        <w:rPr>
          <w:rFonts w:ascii="Times New Roman" w:eastAsiaTheme="minorEastAsia" w:hAnsi="Times New Roman" w:cs="Times New Roman"/>
          <w:sz w:val="28"/>
          <w:szCs w:val="28"/>
        </w:rPr>
        <w:t>V</w:t>
      </w:r>
      <w:r w:rsidR="008420A5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и честота</w:t>
      </w:r>
      <w:r w:rsidR="008420A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bg-BG"/>
          </w:rPr>
          <m:t>ν=</m:t>
        </m:r>
      </m:oMath>
      <w:r w:rsidR="008420A5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2 </w:t>
      </w:r>
      <w:r w:rsidR="008420A5">
        <w:rPr>
          <w:rFonts w:ascii="Times New Roman" w:eastAsiaTheme="minorEastAsia" w:hAnsi="Times New Roman" w:cs="Times New Roman"/>
          <w:sz w:val="28"/>
          <w:szCs w:val="28"/>
        </w:rPr>
        <w:t>kHz</w:t>
      </w:r>
      <w:r w:rsidR="008420A5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. Измерете съпротивлението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R</m:t>
        </m:r>
      </m:oMath>
      <w:r w:rsidR="008420A5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между кламерите</w:t>
      </w:r>
      <w:r w:rsidR="00C22CB3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при разстояние между тях </w:t>
      </w:r>
      <w:r w:rsidR="008420A5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L∈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[1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cm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5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cm</m:t>
        </m:r>
        <m:r>
          <w:rPr>
            <w:rFonts w:ascii="Cambria Math" w:eastAsiaTheme="minorEastAsia" w:hAnsi="Cambria Math" w:cs="Times New Roman"/>
            <w:sz w:val="28"/>
            <w:szCs w:val="28"/>
          </w:rPr>
          <m:t>]</m:t>
        </m:r>
      </m:oMath>
      <w:r w:rsidR="002B1980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със стъпка 0.5 </w:t>
      </w:r>
      <w:r w:rsidR="002B1980">
        <w:rPr>
          <w:rFonts w:ascii="Times New Roman" w:eastAsiaTheme="minorEastAsia" w:hAnsi="Times New Roman" w:cs="Times New Roman"/>
          <w:sz w:val="28"/>
          <w:szCs w:val="28"/>
        </w:rPr>
        <w:t>cm</w:t>
      </w:r>
      <w:r w:rsidR="008420A5">
        <w:rPr>
          <w:rFonts w:ascii="Times New Roman" w:eastAsiaTheme="minorEastAsia" w:hAnsi="Times New Roman" w:cs="Times New Roman"/>
          <w:sz w:val="28"/>
          <w:szCs w:val="28"/>
          <w:lang w:val="bg-BG"/>
        </w:rPr>
        <w:t>.</w:t>
      </w:r>
      <w:r w:rsidR="00D3001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3001C">
        <w:rPr>
          <w:rFonts w:ascii="Times New Roman" w:eastAsiaTheme="minorEastAsia" w:hAnsi="Times New Roman" w:cs="Times New Roman"/>
          <w:sz w:val="28"/>
          <w:szCs w:val="28"/>
          <w:lang w:val="bg-BG"/>
        </w:rPr>
        <w:t>Раз</w:t>
      </w:r>
      <w:r w:rsidR="004174C6">
        <w:rPr>
          <w:rFonts w:ascii="Times New Roman" w:eastAsiaTheme="minorEastAsia" w:hAnsi="Times New Roman" w:cs="Times New Roman"/>
          <w:sz w:val="28"/>
          <w:szCs w:val="28"/>
          <w:lang w:val="bg-BG"/>
        </w:rPr>
        <w:t>п</w:t>
      </w:r>
      <w:r w:rsidR="00D3001C">
        <w:rPr>
          <w:rFonts w:ascii="Times New Roman" w:eastAsiaTheme="minorEastAsia" w:hAnsi="Times New Roman" w:cs="Times New Roman"/>
          <w:sz w:val="28"/>
          <w:szCs w:val="28"/>
          <w:lang w:val="bg-BG"/>
        </w:rPr>
        <w:t>оложете кламерите във ваната така, че да са максимално далеч от стените на ваната.</w:t>
      </w:r>
      <w:r w:rsidR="008420A5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</w:t>
      </w:r>
      <w:r w:rsidR="0078225C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Табулирайте получените резултати. </w:t>
      </w:r>
      <w:proofErr w:type="gramStart"/>
      <w:r w:rsidR="006F19C6">
        <w:rPr>
          <w:rFonts w:ascii="Times New Roman" w:hAnsi="Times New Roman" w:cs="Times New Roman"/>
          <w:b/>
          <w:sz w:val="28"/>
          <w:szCs w:val="28"/>
        </w:rPr>
        <w:t>[</w:t>
      </w:r>
      <w:r w:rsidR="00D428F1">
        <w:rPr>
          <w:rFonts w:ascii="Times New Roman" w:hAnsi="Times New Roman" w:cs="Times New Roman"/>
          <w:b/>
          <w:sz w:val="28"/>
          <w:szCs w:val="28"/>
          <w:lang w:val="bg-BG"/>
        </w:rPr>
        <w:t>4</w:t>
      </w:r>
      <w:r w:rsidR="006F19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19C6">
        <w:rPr>
          <w:rFonts w:ascii="Times New Roman" w:hAnsi="Times New Roman" w:cs="Times New Roman"/>
          <w:b/>
          <w:sz w:val="28"/>
          <w:szCs w:val="28"/>
          <w:lang w:val="bg-BG"/>
        </w:rPr>
        <w:t>т.</w:t>
      </w:r>
      <w:r w:rsidR="006F19C6">
        <w:rPr>
          <w:rFonts w:ascii="Times New Roman" w:hAnsi="Times New Roman" w:cs="Times New Roman"/>
          <w:b/>
          <w:sz w:val="28"/>
          <w:szCs w:val="28"/>
        </w:rPr>
        <w:t>]</w:t>
      </w:r>
      <w:proofErr w:type="gramEnd"/>
    </w:p>
    <w:p w:rsidR="006F19C6" w:rsidRPr="00C9715D" w:rsidRDefault="006F19C6" w:rsidP="006F19C6">
      <w:pPr>
        <w:spacing w:after="0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F19C6">
        <w:rPr>
          <w:rFonts w:ascii="Times New Roman" w:hAnsi="Times New Roman" w:cs="Times New Roman"/>
          <w:b/>
          <w:sz w:val="28"/>
          <w:szCs w:val="28"/>
          <w:lang w:val="bg-BG"/>
        </w:rPr>
        <w:t>б)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Определете 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специфичната електрична проводимост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σ</m:t>
        </m:r>
      </m:oMath>
      <w:r>
        <w:rPr>
          <w:rFonts w:ascii="Times New Roman" w:hAnsi="Times New Roman" w:cs="Times New Roman"/>
          <w:sz w:val="28"/>
          <w:szCs w:val="28"/>
          <w:lang w:val="bg-BG"/>
        </w:rPr>
        <w:t xml:space="preserve"> на водата от бутилките. За целта облепете 2 срещуположни стени (по-малките) на ваната с фолио. 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Изчислете съпротивлението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R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</w:t>
      </w:r>
      <w:r w:rsidR="00C33EFB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на чешмяната вода между двата листа фолио 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и специфичната </w:t>
      </w:r>
      <w:r w:rsidR="00C33EFB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й 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електрична проводимост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σ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>.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Запишете </w:t>
      </w:r>
      <w:r w:rsidR="00C9715D">
        <w:rPr>
          <w:rFonts w:ascii="Times New Roman" w:hAnsi="Times New Roman" w:cs="Times New Roman"/>
          <w:sz w:val="28"/>
          <w:szCs w:val="28"/>
          <w:lang w:val="bg-BG"/>
        </w:rPr>
        <w:t xml:space="preserve">в таблицата за отговори 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и стойностите на допълнително измерените от вас геометрични величини.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[</w:t>
      </w:r>
      <w:r w:rsidR="003E0B9E">
        <w:rPr>
          <w:rFonts w:ascii="Times New Roman" w:hAnsi="Times New Roman" w:cs="Times New Roman"/>
          <w:b/>
          <w:sz w:val="28"/>
          <w:szCs w:val="28"/>
          <w:lang w:val="bg-BG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т.</w:t>
      </w:r>
      <w:r>
        <w:rPr>
          <w:rFonts w:ascii="Times New Roman" w:hAnsi="Times New Roman" w:cs="Times New Roman"/>
          <w:b/>
          <w:sz w:val="28"/>
          <w:szCs w:val="28"/>
        </w:rPr>
        <w:t>]</w:t>
      </w:r>
      <w:proofErr w:type="gramEnd"/>
    </w:p>
    <w:p w:rsidR="006F19C6" w:rsidRPr="005B7405" w:rsidRDefault="006F19C6" w:rsidP="005F7BE1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в) 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>Използвайки стойността на получената специфичн</w:t>
      </w:r>
      <w:r>
        <w:rPr>
          <w:rFonts w:ascii="Times New Roman" w:eastAsiaTheme="minorEastAsia" w:hAnsi="Times New Roman" w:cs="Times New Roman"/>
          <w:sz w:val="28"/>
          <w:szCs w:val="28"/>
        </w:rPr>
        <w:t>a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електричн</w:t>
      </w:r>
      <w:r>
        <w:rPr>
          <w:rFonts w:ascii="Times New Roman" w:eastAsiaTheme="minorEastAsia" w:hAnsi="Times New Roman" w:cs="Times New Roman"/>
          <w:sz w:val="28"/>
          <w:szCs w:val="28"/>
        </w:rPr>
        <w:t>a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проводимост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σ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за чешмяната вода от </w:t>
      </w:r>
      <w:r w:rsidRPr="00E927F3">
        <w:rPr>
          <w:rFonts w:ascii="Times New Roman" w:eastAsiaTheme="minorEastAsia" w:hAnsi="Times New Roman" w:cs="Times New Roman"/>
          <w:b/>
          <w:sz w:val="28"/>
          <w:szCs w:val="28"/>
          <w:lang w:val="bg-BG"/>
        </w:rPr>
        <w:t>зад 1б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и ур-ие (1)</w:t>
      </w:r>
      <w:r w:rsidR="00E927F3">
        <w:rPr>
          <w:rFonts w:ascii="Times New Roman" w:eastAsiaTheme="minorEastAsia" w:hAnsi="Times New Roman" w:cs="Times New Roman"/>
          <w:sz w:val="28"/>
          <w:szCs w:val="28"/>
          <w:lang w:val="bg-BG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начертайте данните от </w:t>
      </w:r>
      <w:r w:rsidRPr="00E927F3">
        <w:rPr>
          <w:rFonts w:ascii="Times New Roman" w:eastAsiaTheme="minorEastAsia" w:hAnsi="Times New Roman" w:cs="Times New Roman"/>
          <w:b/>
          <w:sz w:val="28"/>
          <w:szCs w:val="28"/>
          <w:lang w:val="bg-BG"/>
        </w:rPr>
        <w:t>зад 1а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на подходяща графика и от нея изчислете радиуса </w:t>
      </w:r>
      <m:oMath>
        <m:r>
          <w:rPr>
            <w:rFonts w:ascii="Cambria Math" w:hAnsi="Cambria Math" w:cs="Times New Roman"/>
            <w:sz w:val="28"/>
            <w:szCs w:val="28"/>
            <w:lang w:val="bg-BG"/>
          </w:rPr>
          <m:t>r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на кламерите и стойността неизвестната константа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C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[</w:t>
      </w:r>
      <w:r w:rsidR="00371686">
        <w:rPr>
          <w:rFonts w:ascii="Times New Roman" w:hAnsi="Times New Roman" w:cs="Times New Roman"/>
          <w:b/>
          <w:sz w:val="28"/>
          <w:szCs w:val="28"/>
          <w:lang w:val="bg-BG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т.</w:t>
      </w:r>
      <w:r>
        <w:rPr>
          <w:rFonts w:ascii="Times New Roman" w:hAnsi="Times New Roman" w:cs="Times New Roman"/>
          <w:b/>
          <w:sz w:val="28"/>
          <w:szCs w:val="28"/>
        </w:rPr>
        <w:t>]</w:t>
      </w:r>
      <w:proofErr w:type="gramEnd"/>
    </w:p>
    <w:p w:rsidR="008420A5" w:rsidRPr="003E0B9E" w:rsidRDefault="003E0B9E" w:rsidP="005F7BE1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lastRenderedPageBreak/>
        <w:t>Задача 2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</w:p>
    <w:p w:rsidR="00316E20" w:rsidRDefault="003E0B9E" w:rsidP="00077E5E">
      <w:pPr>
        <w:spacing w:after="0"/>
        <w:ind w:firstLine="720"/>
        <w:rPr>
          <w:rFonts w:ascii="Times New Roman" w:eastAsiaTheme="minorEastAsia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>а</w:t>
      </w:r>
      <w:r w:rsidR="007042A4" w:rsidRPr="00864ACE">
        <w:rPr>
          <w:rFonts w:ascii="Times New Roman" w:hAnsi="Times New Roman" w:cs="Times New Roman"/>
          <w:b/>
          <w:sz w:val="28"/>
          <w:szCs w:val="28"/>
          <w:lang w:val="bg-BG"/>
        </w:rPr>
        <w:t>)</w:t>
      </w:r>
      <w:r w:rsidR="007042A4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g-BG"/>
        </w:rPr>
        <w:t>Добавяй</w:t>
      </w:r>
      <w:r w:rsidR="00A140AD">
        <w:rPr>
          <w:rFonts w:ascii="Times New Roman" w:hAnsi="Times New Roman" w:cs="Times New Roman"/>
          <w:sz w:val="28"/>
          <w:szCs w:val="28"/>
          <w:lang w:val="bg-BG"/>
        </w:rPr>
        <w:t xml:space="preserve">те последователно такова количество сол във водата, така че да получите </w:t>
      </w:r>
      <w:r w:rsidR="00A140AD">
        <w:rPr>
          <w:rFonts w:ascii="Times New Roman" w:hAnsi="Times New Roman" w:cs="Times New Roman"/>
          <w:sz w:val="28"/>
          <w:szCs w:val="28"/>
        </w:rPr>
        <w:t xml:space="preserve">4 </w:t>
      </w:r>
      <w:r w:rsidR="00A140AD">
        <w:rPr>
          <w:rFonts w:ascii="Times New Roman" w:hAnsi="Times New Roman" w:cs="Times New Roman"/>
          <w:sz w:val="28"/>
          <w:szCs w:val="28"/>
          <w:lang w:val="bg-BG"/>
        </w:rPr>
        <w:t xml:space="preserve">солени разтвори с масова концентрация </w:t>
      </w:r>
      <m:oMath>
        <m:r>
          <w:rPr>
            <w:rFonts w:ascii="Cambria Math" w:hAnsi="Cambria Math" w:cs="Times New Roman"/>
            <w:sz w:val="28"/>
            <w:szCs w:val="28"/>
            <w:lang w:val="bg-BG"/>
          </w:rPr>
          <m:t>c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  <w:r w:rsidR="00A140AD">
        <w:rPr>
          <w:rFonts w:ascii="Times New Roman" w:eastAsiaTheme="minorEastAsia" w:hAnsi="Times New Roman" w:cs="Times New Roman"/>
          <w:sz w:val="28"/>
          <w:szCs w:val="28"/>
        </w:rPr>
        <w:t xml:space="preserve"> 0.5</w:t>
      </w:r>
      <w:r w:rsidR="001E0C71">
        <w:rPr>
          <w:rFonts w:ascii="Times New Roman" w:eastAsiaTheme="minorEastAsia" w:hAnsi="Times New Roman" w:cs="Times New Roman"/>
          <w:sz w:val="28"/>
          <w:szCs w:val="28"/>
          <w:lang w:val="bg-BG"/>
        </w:rPr>
        <w:t>0</w:t>
      </w:r>
      <w:r w:rsidR="00A140AD">
        <w:rPr>
          <w:rFonts w:ascii="Times New Roman" w:eastAsiaTheme="minorEastAsia" w:hAnsi="Times New Roman" w:cs="Times New Roman"/>
          <w:sz w:val="28"/>
          <w:szCs w:val="28"/>
          <w:lang w:val="bg-BG"/>
        </w:rPr>
        <w:t>%</w:t>
      </w:r>
      <w:r w:rsidR="00A140AD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A140AD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1.</w:t>
      </w:r>
      <w:r w:rsidR="001E0C71">
        <w:rPr>
          <w:rFonts w:ascii="Times New Roman" w:eastAsiaTheme="minorEastAsia" w:hAnsi="Times New Roman" w:cs="Times New Roman"/>
          <w:sz w:val="28"/>
          <w:szCs w:val="28"/>
          <w:lang w:val="bg-BG"/>
        </w:rPr>
        <w:t>00</w:t>
      </w:r>
      <w:r w:rsidR="00A140AD">
        <w:rPr>
          <w:rFonts w:ascii="Times New Roman" w:eastAsiaTheme="minorEastAsia" w:hAnsi="Times New Roman" w:cs="Times New Roman"/>
          <w:sz w:val="28"/>
          <w:szCs w:val="28"/>
          <w:lang w:val="bg-BG"/>
        </w:rPr>
        <w:t>%, 1.5</w:t>
      </w:r>
      <w:r w:rsidR="001E0C71">
        <w:rPr>
          <w:rFonts w:ascii="Times New Roman" w:eastAsiaTheme="minorEastAsia" w:hAnsi="Times New Roman" w:cs="Times New Roman"/>
          <w:sz w:val="28"/>
          <w:szCs w:val="28"/>
          <w:lang w:val="bg-BG"/>
        </w:rPr>
        <w:t>0</w:t>
      </w:r>
      <w:r w:rsidR="00A140AD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% и </w:t>
      </w:r>
      <w:r w:rsidR="001E0C71">
        <w:rPr>
          <w:rFonts w:ascii="Times New Roman" w:eastAsiaTheme="minorEastAsia" w:hAnsi="Times New Roman" w:cs="Times New Roman"/>
          <w:sz w:val="28"/>
          <w:szCs w:val="28"/>
          <w:lang w:val="bg-BG"/>
        </w:rPr>
        <w:t>2.00</w:t>
      </w:r>
      <w:r w:rsidR="00A140AD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%. </w:t>
      </w:r>
      <w:r w:rsidR="00E927F3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Използвайки двата листа фолио от </w:t>
      </w:r>
      <w:r w:rsidR="00E927F3" w:rsidRPr="00E927F3">
        <w:rPr>
          <w:rFonts w:ascii="Times New Roman" w:eastAsiaTheme="minorEastAsia" w:hAnsi="Times New Roman" w:cs="Times New Roman"/>
          <w:b/>
          <w:sz w:val="28"/>
          <w:szCs w:val="28"/>
          <w:lang w:val="bg-BG"/>
        </w:rPr>
        <w:t>зад 1б</w:t>
      </w:r>
      <w:r w:rsidR="00E927F3">
        <w:rPr>
          <w:rFonts w:ascii="Times New Roman" w:eastAsiaTheme="minorEastAsia" w:hAnsi="Times New Roman" w:cs="Times New Roman"/>
          <w:sz w:val="28"/>
          <w:szCs w:val="28"/>
          <w:lang w:val="bg-BG"/>
        </w:rPr>
        <w:t>, н</w:t>
      </w:r>
      <w:r w:rsidR="00A140AD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аправете нужните измервания и изчислете електричната проводимост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σ</m:t>
        </m:r>
      </m:oMath>
      <w:r w:rsidR="00F6430C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на тези разтвори. Предположете, че е валидна формулата </w:t>
      </w:r>
    </w:p>
    <w:p w:rsidR="009827B0" w:rsidRDefault="00C25852" w:rsidP="009827B0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bg-BG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σ=α.</m:t>
        </m:r>
        <m:r>
          <w:rPr>
            <w:rFonts w:ascii="Cambria Math" w:eastAsiaTheme="minorEastAsia" w:hAnsi="Cambria Math" w:cs="Times New Roman"/>
            <w:sz w:val="28"/>
            <w:szCs w:val="28"/>
          </w:rPr>
          <m:t>c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</w:t>
      </w:r>
      <w:r w:rsidR="009827B0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 </w:t>
      </w:r>
      <w:r w:rsidR="009827B0">
        <w:rPr>
          <w:rFonts w:ascii="Times New Roman" w:eastAsiaTheme="minorEastAsia" w:hAnsi="Times New Roman" w:cs="Times New Roman"/>
          <w:sz w:val="28"/>
          <w:szCs w:val="28"/>
          <w:lang w:val="bg-BG"/>
        </w:rPr>
        <w:tab/>
      </w:r>
      <w:r w:rsidR="003E0B9E">
        <w:rPr>
          <w:rFonts w:ascii="Times New Roman" w:eastAsiaTheme="minorEastAsia" w:hAnsi="Times New Roman" w:cs="Times New Roman"/>
          <w:sz w:val="28"/>
          <w:szCs w:val="28"/>
          <w:lang w:val="bg-BG"/>
        </w:rPr>
        <w:t>(2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BE14BE" w:rsidRDefault="00F6430C" w:rsidP="005F7BE1">
      <w:pPr>
        <w:spacing w:after="0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Начертайте зависимостта на специфичната електрична проводимост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σ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от 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масовата концентрация </w:t>
      </w:r>
      <m:oMath>
        <m:r>
          <w:rPr>
            <w:rFonts w:ascii="Cambria Math" w:hAnsi="Cambria Math" w:cs="Times New Roman"/>
            <w:sz w:val="28"/>
            <w:szCs w:val="28"/>
            <w:lang w:val="bg-BG"/>
          </w:rPr>
          <m:t>c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на солените разтвори на графика. И</w:t>
      </w:r>
      <w:r w:rsidR="00C25852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зчислете от графиката параметъра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α</m:t>
        </m:r>
      </m:oMath>
      <w:r w:rsidR="00C25852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. </w:t>
      </w:r>
      <w:proofErr w:type="gramStart"/>
      <w:r w:rsidR="00864ACE">
        <w:rPr>
          <w:rFonts w:ascii="Times New Roman" w:hAnsi="Times New Roman" w:cs="Times New Roman"/>
          <w:b/>
          <w:sz w:val="28"/>
          <w:szCs w:val="28"/>
        </w:rPr>
        <w:t>[</w:t>
      </w:r>
      <w:r w:rsidR="00371686">
        <w:rPr>
          <w:rFonts w:ascii="Times New Roman" w:hAnsi="Times New Roman" w:cs="Times New Roman"/>
          <w:b/>
          <w:sz w:val="28"/>
          <w:szCs w:val="28"/>
          <w:lang w:val="bg-BG"/>
        </w:rPr>
        <w:t>4</w:t>
      </w:r>
      <w:r w:rsidR="00864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4ACE">
        <w:rPr>
          <w:rFonts w:ascii="Times New Roman" w:hAnsi="Times New Roman" w:cs="Times New Roman"/>
          <w:b/>
          <w:sz w:val="28"/>
          <w:szCs w:val="28"/>
          <w:lang w:val="bg-BG"/>
        </w:rPr>
        <w:t>т.</w:t>
      </w:r>
      <w:r w:rsidR="00864ACE">
        <w:rPr>
          <w:rFonts w:ascii="Times New Roman" w:hAnsi="Times New Roman" w:cs="Times New Roman"/>
          <w:b/>
          <w:sz w:val="28"/>
          <w:szCs w:val="28"/>
        </w:rPr>
        <w:t>]</w:t>
      </w:r>
      <w:proofErr w:type="gramEnd"/>
    </w:p>
    <w:p w:rsidR="009827B0" w:rsidRDefault="003E0B9E" w:rsidP="00077E5E">
      <w:pPr>
        <w:spacing w:after="0"/>
        <w:ind w:firstLine="720"/>
        <w:rPr>
          <w:rFonts w:ascii="Times New Roman" w:eastAsiaTheme="minorEastAsia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>б</w:t>
      </w:r>
      <w:r w:rsidR="00864ACE">
        <w:rPr>
          <w:rFonts w:ascii="Times New Roman" w:hAnsi="Times New Roman" w:cs="Times New Roman"/>
          <w:b/>
          <w:sz w:val="28"/>
          <w:szCs w:val="28"/>
          <w:lang w:val="bg-BG"/>
        </w:rPr>
        <w:t xml:space="preserve">) </w:t>
      </w:r>
      <w:r w:rsidR="00F6430C">
        <w:rPr>
          <w:rFonts w:ascii="Times New Roman" w:hAnsi="Times New Roman" w:cs="Times New Roman"/>
          <w:sz w:val="28"/>
          <w:szCs w:val="28"/>
          <w:lang w:val="bg-BG"/>
        </w:rPr>
        <w:t>Всъщност формула (2</w:t>
      </w:r>
      <w:r w:rsidR="00864ACE">
        <w:rPr>
          <w:rFonts w:ascii="Times New Roman" w:hAnsi="Times New Roman" w:cs="Times New Roman"/>
          <w:sz w:val="28"/>
          <w:szCs w:val="28"/>
          <w:lang w:val="bg-BG"/>
        </w:rPr>
        <w:t xml:space="preserve">) не описва много добре експерименталната зависимост. </w:t>
      </w:r>
      <w:r w:rsidR="00864ACE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Ако предположите, че по-добро описание е зависимостта  </w:t>
      </w:r>
      <w:r w:rsidR="009827B0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σ=β.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</m:sSup>
      </m:oMath>
      <w:r w:rsidR="00864ACE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</w:t>
      </w:r>
      <w:r w:rsidR="009827B0">
        <w:rPr>
          <w:rFonts w:ascii="Times New Roman" w:eastAsiaTheme="minorEastAsia" w:hAnsi="Times New Roman" w:cs="Times New Roman"/>
          <w:sz w:val="28"/>
          <w:szCs w:val="28"/>
          <w:lang w:val="bg-BG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>(3</w:t>
      </w:r>
      <w:r w:rsidR="00864ACE">
        <w:rPr>
          <w:rFonts w:ascii="Times New Roman" w:eastAsiaTheme="minorEastAsia" w:hAnsi="Times New Roman" w:cs="Times New Roman"/>
          <w:sz w:val="28"/>
          <w:szCs w:val="28"/>
          <w:lang w:val="bg-BG"/>
        </w:rPr>
        <w:t>)</w:t>
      </w:r>
      <w:r w:rsidR="00864AC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864ACE" w:rsidRDefault="00AF47FA" w:rsidP="00864ACE">
      <w:pPr>
        <w:spacing w:after="0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използвайки подходящи променливи, </w:t>
      </w:r>
      <w:r w:rsidR="00864ACE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начертайте </w:t>
      </w:r>
      <w:r w:rsidR="00F6430C">
        <w:rPr>
          <w:rFonts w:ascii="Times New Roman" w:eastAsiaTheme="minorEastAsia" w:hAnsi="Times New Roman" w:cs="Times New Roman"/>
          <w:sz w:val="28"/>
          <w:szCs w:val="28"/>
          <w:lang w:val="bg-BG"/>
        </w:rPr>
        <w:t>друга</w:t>
      </w:r>
      <w:r w:rsidR="00491D87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>графика</w:t>
      </w:r>
      <w:r w:rsidR="00491D87">
        <w:rPr>
          <w:rFonts w:ascii="Times New Roman" w:eastAsiaTheme="minorEastAsia" w:hAnsi="Times New Roman" w:cs="Times New Roman"/>
          <w:sz w:val="28"/>
          <w:szCs w:val="28"/>
          <w:lang w:val="bg-BG"/>
        </w:rPr>
        <w:t>,</w:t>
      </w:r>
      <w:r w:rsidR="00864ACE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и от нея</w:t>
      </w:r>
      <w:r w:rsidR="00864AC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64ACE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изчислете </w:t>
      </w:r>
      <w:r w:rsidR="00864ACE">
        <w:rPr>
          <w:rFonts w:ascii="Times New Roman" w:hAnsi="Times New Roman" w:cs="Times New Roman"/>
          <w:sz w:val="28"/>
          <w:szCs w:val="28"/>
          <w:lang w:val="bg-BG"/>
        </w:rPr>
        <w:t xml:space="preserve">числото </w:t>
      </w:r>
      <m:oMath>
        <m:r>
          <w:rPr>
            <w:rFonts w:ascii="Cambria Math" w:hAnsi="Cambria Math" w:cs="Times New Roman"/>
            <w:sz w:val="28"/>
            <w:szCs w:val="28"/>
            <w:lang w:val="bg-BG"/>
          </w:rPr>
          <m:t>n</m:t>
        </m:r>
      </m:oMath>
      <w:r w:rsidR="00864ACE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. </w:t>
      </w:r>
      <w:proofErr w:type="gramStart"/>
      <w:r w:rsidR="00864ACE">
        <w:rPr>
          <w:rFonts w:ascii="Times New Roman" w:hAnsi="Times New Roman" w:cs="Times New Roman"/>
          <w:b/>
          <w:sz w:val="28"/>
          <w:szCs w:val="28"/>
        </w:rPr>
        <w:t>[</w:t>
      </w:r>
      <w:r w:rsidR="00D428F1">
        <w:rPr>
          <w:rFonts w:ascii="Times New Roman" w:hAnsi="Times New Roman" w:cs="Times New Roman"/>
          <w:b/>
          <w:sz w:val="28"/>
          <w:szCs w:val="28"/>
          <w:lang w:val="bg-BG"/>
        </w:rPr>
        <w:t>2</w:t>
      </w:r>
      <w:r w:rsidR="00864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4ACE">
        <w:rPr>
          <w:rFonts w:ascii="Times New Roman" w:hAnsi="Times New Roman" w:cs="Times New Roman"/>
          <w:b/>
          <w:sz w:val="28"/>
          <w:szCs w:val="28"/>
          <w:lang w:val="bg-BG"/>
        </w:rPr>
        <w:t>т.</w:t>
      </w:r>
      <w:r w:rsidR="00864ACE">
        <w:rPr>
          <w:rFonts w:ascii="Times New Roman" w:hAnsi="Times New Roman" w:cs="Times New Roman"/>
          <w:b/>
          <w:sz w:val="28"/>
          <w:szCs w:val="28"/>
        </w:rPr>
        <w:t>]</w:t>
      </w:r>
      <w:proofErr w:type="gramEnd"/>
    </w:p>
    <w:p w:rsidR="00AA3F4F" w:rsidRPr="005B7405" w:rsidRDefault="00AA3F4F" w:rsidP="003C19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3451" w:rsidRPr="00E63AE3" w:rsidRDefault="0011517A" w:rsidP="003C19F4">
      <w:pPr>
        <w:spacing w:after="0"/>
        <w:rPr>
          <w:rFonts w:ascii="Times New Roman" w:hAnsi="Times New Roman" w:cs="Times New Roman"/>
          <w:sz w:val="28"/>
          <w:szCs w:val="28"/>
          <w:lang w:val="bg-BG"/>
        </w:rPr>
      </w:pPr>
      <w:r w:rsidRPr="00E63AE3">
        <w:rPr>
          <w:rFonts w:ascii="Times New Roman" w:hAnsi="Times New Roman" w:cs="Times New Roman"/>
          <w:sz w:val="28"/>
          <w:szCs w:val="28"/>
          <w:lang w:val="bg-BG"/>
        </w:rPr>
        <w:t>Таблица за отговори: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8"/>
        <w:gridCol w:w="2295"/>
      </w:tblGrid>
      <w:tr w:rsidR="002916C1" w:rsidRPr="00E63AE3" w:rsidTr="003875AB">
        <w:trPr>
          <w:trHeight w:val="972"/>
        </w:trPr>
        <w:tc>
          <w:tcPr>
            <w:tcW w:w="6948" w:type="dxa"/>
            <w:vAlign w:val="center"/>
          </w:tcPr>
          <w:p w:rsidR="002916C1" w:rsidRPr="003B67BE" w:rsidRDefault="002916C1" w:rsidP="003875A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B67B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Зад 1</w:t>
            </w:r>
            <w:r w:rsidR="00DA5131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б</w:t>
            </w:r>
            <w:r w:rsidRPr="00E63AE3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3B67B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тойност на </w:t>
            </w:r>
            <w:r w:rsidR="003B67BE">
              <w:rPr>
                <w:rFonts w:ascii="Times New Roman" w:eastAsiaTheme="minorEastAsia" w:hAnsi="Times New Roman" w:cs="Times New Roman"/>
                <w:sz w:val="28"/>
                <w:szCs w:val="28"/>
                <w:lang w:val="bg-BG"/>
              </w:rPr>
              <w:t xml:space="preserve">съпротивлението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bg-BG"/>
                </w:rPr>
                <m:t>R</m:t>
              </m:r>
            </m:oMath>
            <w:r w:rsidR="003B67BE">
              <w:rPr>
                <w:rFonts w:ascii="Times New Roman" w:eastAsiaTheme="minorEastAsia" w:hAnsi="Times New Roman" w:cs="Times New Roman"/>
                <w:sz w:val="28"/>
                <w:szCs w:val="28"/>
                <w:lang w:val="bg-BG"/>
              </w:rPr>
              <w:t xml:space="preserve"> на водата между двата листа фолио</w:t>
            </w:r>
          </w:p>
        </w:tc>
        <w:tc>
          <w:tcPr>
            <w:tcW w:w="2295" w:type="dxa"/>
            <w:vAlign w:val="center"/>
          </w:tcPr>
          <w:p w:rsidR="002916C1" w:rsidRPr="003B67BE" w:rsidRDefault="003B67BE" w:rsidP="003875AB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bg-BG"/>
                  </w:rPr>
                  <m:t>R=</m:t>
                </m:r>
              </m:oMath>
            </m:oMathPara>
          </w:p>
        </w:tc>
      </w:tr>
      <w:tr w:rsidR="007940B0" w:rsidRPr="00E63AE3" w:rsidTr="003875AB">
        <w:trPr>
          <w:trHeight w:val="972"/>
        </w:trPr>
        <w:tc>
          <w:tcPr>
            <w:tcW w:w="6948" w:type="dxa"/>
            <w:vAlign w:val="center"/>
          </w:tcPr>
          <w:p w:rsidR="007940B0" w:rsidRPr="003B67BE" w:rsidRDefault="007940B0" w:rsidP="007952F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B67B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Зад 1</w:t>
            </w:r>
            <w:r w:rsidR="00DA5131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б</w:t>
            </w:r>
            <w:r w:rsidRPr="00E63AE3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Стойност на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bg-BG"/>
              </w:rPr>
              <w:t xml:space="preserve">специфичната електрична проводимост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bg-BG"/>
                </w:rPr>
                <m:t>σ</m:t>
              </m:r>
            </m:oMath>
            <w:r w:rsidR="007952FC">
              <w:rPr>
                <w:rFonts w:ascii="Times New Roman" w:eastAsiaTheme="minorEastAsia" w:hAnsi="Times New Roman" w:cs="Times New Roman"/>
                <w:sz w:val="28"/>
                <w:szCs w:val="28"/>
                <w:lang w:val="bg-BG"/>
              </w:rPr>
              <w:t xml:space="preserve"> на водата</w:t>
            </w:r>
          </w:p>
        </w:tc>
        <w:tc>
          <w:tcPr>
            <w:tcW w:w="2295" w:type="dxa"/>
            <w:vAlign w:val="center"/>
          </w:tcPr>
          <w:p w:rsidR="007940B0" w:rsidRPr="003B67BE" w:rsidRDefault="007940B0" w:rsidP="003875AB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bg-BG"/>
                  </w:rPr>
                  <m:t>σ=</m:t>
                </m:r>
              </m:oMath>
            </m:oMathPara>
          </w:p>
        </w:tc>
      </w:tr>
      <w:tr w:rsidR="002847CA" w:rsidRPr="00E63AE3" w:rsidTr="003875AB">
        <w:trPr>
          <w:trHeight w:val="972"/>
        </w:trPr>
        <w:tc>
          <w:tcPr>
            <w:tcW w:w="6948" w:type="dxa"/>
            <w:vAlign w:val="center"/>
          </w:tcPr>
          <w:p w:rsidR="002847CA" w:rsidRDefault="002847CA" w:rsidP="003875A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B67B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Зад 1</w:t>
            </w:r>
            <w:r w:rsidR="00DA5131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б</w:t>
            </w:r>
            <w:r w:rsidRPr="00E63AE3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Стойности на допълнително измерените</w:t>
            </w:r>
          </w:p>
          <w:p w:rsidR="002847CA" w:rsidRPr="003B67BE" w:rsidRDefault="002847CA" w:rsidP="003875A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величини</w:t>
            </w:r>
          </w:p>
        </w:tc>
        <w:tc>
          <w:tcPr>
            <w:tcW w:w="2295" w:type="dxa"/>
            <w:vAlign w:val="center"/>
          </w:tcPr>
          <w:p w:rsidR="002847CA" w:rsidRDefault="002847CA" w:rsidP="003875AB">
            <w:pPr>
              <w:rPr>
                <w:rFonts w:ascii="Times New Roman" w:eastAsia="Calibri" w:hAnsi="Times New Roman" w:cs="Times New Roman"/>
                <w:sz w:val="28"/>
                <w:szCs w:val="28"/>
                <w:lang w:val="bg-BG"/>
              </w:rPr>
            </w:pPr>
          </w:p>
        </w:tc>
      </w:tr>
      <w:tr w:rsidR="00DA5131" w:rsidRPr="00E63AE3" w:rsidTr="003875AB">
        <w:trPr>
          <w:trHeight w:val="972"/>
        </w:trPr>
        <w:tc>
          <w:tcPr>
            <w:tcW w:w="6948" w:type="dxa"/>
            <w:vAlign w:val="center"/>
          </w:tcPr>
          <w:p w:rsidR="00DA5131" w:rsidRDefault="00DA5131" w:rsidP="00D3378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DA5131" w:rsidRPr="00DA5131" w:rsidRDefault="00DA5131" w:rsidP="00D3378A">
            <w:pP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3B67B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 xml:space="preserve">Зад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1в</w:t>
            </w:r>
            <w:r w:rsidRPr="00E63AE3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Радиус на кламера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oMath>
          </w:p>
          <w:p w:rsidR="00DA5131" w:rsidRPr="00E63AE3" w:rsidRDefault="00DA5131" w:rsidP="00D3378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295" w:type="dxa"/>
            <w:vAlign w:val="center"/>
          </w:tcPr>
          <w:p w:rsidR="00DA5131" w:rsidRPr="000A00C3" w:rsidRDefault="00DA5131" w:rsidP="00D3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bg-BG"/>
                  </w:rPr>
                  <m:t>r=</m:t>
                </m:r>
              </m:oMath>
            </m:oMathPara>
          </w:p>
        </w:tc>
      </w:tr>
      <w:tr w:rsidR="00DA5131" w:rsidRPr="00E63AE3" w:rsidTr="003875AB">
        <w:trPr>
          <w:trHeight w:val="972"/>
        </w:trPr>
        <w:tc>
          <w:tcPr>
            <w:tcW w:w="6948" w:type="dxa"/>
            <w:vAlign w:val="center"/>
          </w:tcPr>
          <w:p w:rsidR="00DA5131" w:rsidRDefault="00DA5131" w:rsidP="00D3378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DA5131" w:rsidRPr="00E927F3" w:rsidRDefault="00DA5131" w:rsidP="00D3378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B67B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 xml:space="preserve">Зад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1в</w:t>
            </w:r>
            <w:r w:rsidRPr="00E63AE3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Стойност на константата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bg-BG"/>
                </w:rPr>
                <m:t>C</m:t>
              </m:r>
            </m:oMath>
            <w:r w:rsidR="00E927F3">
              <w:rPr>
                <w:rFonts w:ascii="Times New Roman" w:eastAsiaTheme="minorEastAsia" w:hAnsi="Times New Roman" w:cs="Times New Roman"/>
                <w:sz w:val="28"/>
                <w:szCs w:val="28"/>
                <w:lang w:val="bg-BG"/>
              </w:rPr>
              <w:t xml:space="preserve"> във формула (1)</w:t>
            </w:r>
          </w:p>
          <w:p w:rsidR="00DA5131" w:rsidRPr="00E63AE3" w:rsidRDefault="00DA5131" w:rsidP="00D3378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295" w:type="dxa"/>
            <w:vAlign w:val="center"/>
          </w:tcPr>
          <w:p w:rsidR="00DA5131" w:rsidRPr="000A00C3" w:rsidRDefault="00DA5131" w:rsidP="00D3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bg-BG"/>
                  </w:rPr>
                  <m:t>C=</m:t>
                </m:r>
              </m:oMath>
            </m:oMathPara>
          </w:p>
        </w:tc>
      </w:tr>
      <w:tr w:rsidR="00DA5131" w:rsidRPr="00E63AE3" w:rsidTr="003875AB">
        <w:trPr>
          <w:trHeight w:val="972"/>
        </w:trPr>
        <w:tc>
          <w:tcPr>
            <w:tcW w:w="6948" w:type="dxa"/>
            <w:vAlign w:val="center"/>
          </w:tcPr>
          <w:p w:rsidR="00DA5131" w:rsidRDefault="00DA5131" w:rsidP="003875A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DA5131" w:rsidRDefault="00DA5131" w:rsidP="003875A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Зад 2а</w:t>
            </w:r>
            <w:r w:rsidRPr="00E63AE3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Стойност на коефициента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bg-BG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bg-BG"/>
              </w:rPr>
              <w:t xml:space="preserve"> във формула (2)</w:t>
            </w:r>
          </w:p>
          <w:p w:rsidR="00DA5131" w:rsidRPr="00E63AE3" w:rsidRDefault="00DA5131" w:rsidP="003875A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295" w:type="dxa"/>
            <w:vAlign w:val="center"/>
          </w:tcPr>
          <w:p w:rsidR="00DA5131" w:rsidRPr="000A00C3" w:rsidRDefault="00DA5131" w:rsidP="003875A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bg-BG"/>
                  </w:rPr>
                  <m:t>α=</m:t>
                </m:r>
              </m:oMath>
            </m:oMathPara>
          </w:p>
        </w:tc>
      </w:tr>
      <w:tr w:rsidR="00DA5131" w:rsidRPr="00E63AE3" w:rsidTr="003875AB">
        <w:trPr>
          <w:trHeight w:val="972"/>
        </w:trPr>
        <w:tc>
          <w:tcPr>
            <w:tcW w:w="6948" w:type="dxa"/>
            <w:vAlign w:val="center"/>
          </w:tcPr>
          <w:p w:rsidR="00DA5131" w:rsidRDefault="00DA5131" w:rsidP="003875A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DA5131" w:rsidRPr="000A00C3" w:rsidRDefault="00DA5131" w:rsidP="003875A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Зад 2б</w:t>
            </w:r>
            <w:r w:rsidRPr="00E63AE3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Стойност на числото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bg-BG"/>
                </w:rPr>
                <m:t>n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bg-BG"/>
              </w:rPr>
              <w:t>във формула (3)</w:t>
            </w:r>
          </w:p>
          <w:p w:rsidR="00DA5131" w:rsidRPr="00E63AE3" w:rsidRDefault="00DA5131" w:rsidP="003875A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295" w:type="dxa"/>
            <w:vAlign w:val="center"/>
          </w:tcPr>
          <w:p w:rsidR="00DA5131" w:rsidRPr="000A00C3" w:rsidRDefault="00DA5131" w:rsidP="003875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bg-BG"/>
                  </w:rPr>
                  <m:t>n=</m:t>
                </m:r>
              </m:oMath>
            </m:oMathPara>
          </w:p>
        </w:tc>
      </w:tr>
    </w:tbl>
    <w:p w:rsidR="003C19F4" w:rsidRPr="005077E4" w:rsidRDefault="005077E4" w:rsidP="005077E4">
      <w:pPr>
        <w:jc w:val="both"/>
        <w:rPr>
          <w:rFonts w:ascii="Times New Roman" w:hAnsi="Times New Roman" w:cs="Times New Roman"/>
        </w:rPr>
      </w:pPr>
      <w:r w:rsidRPr="005077E4">
        <w:rPr>
          <w:rFonts w:ascii="Times New Roman" w:hAnsi="Times New Roman" w:cs="Times New Roman"/>
          <w:lang w:val="bg-BG"/>
        </w:rPr>
        <w:t xml:space="preserve">При съмнения за изгорял предпазител в мултицетите и/или проблеми от техническо естество звънете на 0886 154904 (М. Абрашев)   </w:t>
      </w:r>
      <w:r w:rsidRPr="005077E4">
        <w:rPr>
          <w:rFonts w:ascii="Times New Roman" w:hAnsi="Times New Roman" w:cs="Times New Roman"/>
          <w:lang w:val="ru-RU"/>
        </w:rPr>
        <w:t xml:space="preserve"> </w:t>
      </w:r>
      <w:r w:rsidRPr="005077E4">
        <w:rPr>
          <w:rFonts w:ascii="Times New Roman" w:hAnsi="Times New Roman" w:cs="Times New Roman"/>
          <w:lang w:val="bg-BG"/>
        </w:rPr>
        <w:t xml:space="preserve"> </w:t>
      </w:r>
    </w:p>
    <w:sectPr w:rsidR="003C19F4" w:rsidRPr="005077E4" w:rsidSect="00E63AE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451"/>
    <w:rsid w:val="00032073"/>
    <w:rsid w:val="00056E0E"/>
    <w:rsid w:val="000653CB"/>
    <w:rsid w:val="00065BD9"/>
    <w:rsid w:val="00077E5E"/>
    <w:rsid w:val="000A00C3"/>
    <w:rsid w:val="000E11AC"/>
    <w:rsid w:val="000E18AF"/>
    <w:rsid w:val="001000C7"/>
    <w:rsid w:val="0011517A"/>
    <w:rsid w:val="00116B33"/>
    <w:rsid w:val="001344CC"/>
    <w:rsid w:val="00144C8F"/>
    <w:rsid w:val="00145010"/>
    <w:rsid w:val="00145614"/>
    <w:rsid w:val="00152A77"/>
    <w:rsid w:val="001C11E4"/>
    <w:rsid w:val="001E0C71"/>
    <w:rsid w:val="001F1B7F"/>
    <w:rsid w:val="002018DE"/>
    <w:rsid w:val="00246656"/>
    <w:rsid w:val="00266CF0"/>
    <w:rsid w:val="00272DE6"/>
    <w:rsid w:val="002847CA"/>
    <w:rsid w:val="002916C1"/>
    <w:rsid w:val="002B1980"/>
    <w:rsid w:val="002E3EBB"/>
    <w:rsid w:val="002F49C5"/>
    <w:rsid w:val="002F7B90"/>
    <w:rsid w:val="00302FF0"/>
    <w:rsid w:val="00316E20"/>
    <w:rsid w:val="00321A10"/>
    <w:rsid w:val="00357E86"/>
    <w:rsid w:val="00371686"/>
    <w:rsid w:val="00374B6D"/>
    <w:rsid w:val="003875AB"/>
    <w:rsid w:val="003B67BE"/>
    <w:rsid w:val="003C19F4"/>
    <w:rsid w:val="003E0B9E"/>
    <w:rsid w:val="00416FE3"/>
    <w:rsid w:val="004174C6"/>
    <w:rsid w:val="00450349"/>
    <w:rsid w:val="00466EA7"/>
    <w:rsid w:val="00491D87"/>
    <w:rsid w:val="004F35EE"/>
    <w:rsid w:val="005077E4"/>
    <w:rsid w:val="00523E8A"/>
    <w:rsid w:val="00532BC1"/>
    <w:rsid w:val="00537CEA"/>
    <w:rsid w:val="00554E5B"/>
    <w:rsid w:val="00567EFB"/>
    <w:rsid w:val="005B022E"/>
    <w:rsid w:val="005B7405"/>
    <w:rsid w:val="005D0A21"/>
    <w:rsid w:val="005F7BE1"/>
    <w:rsid w:val="006236EB"/>
    <w:rsid w:val="00633EBC"/>
    <w:rsid w:val="00662C65"/>
    <w:rsid w:val="0068410F"/>
    <w:rsid w:val="006A0FDF"/>
    <w:rsid w:val="006F19C6"/>
    <w:rsid w:val="006F6ECE"/>
    <w:rsid w:val="007042A4"/>
    <w:rsid w:val="00745A98"/>
    <w:rsid w:val="0076566A"/>
    <w:rsid w:val="0077629D"/>
    <w:rsid w:val="00782249"/>
    <w:rsid w:val="0078225C"/>
    <w:rsid w:val="007940B0"/>
    <w:rsid w:val="007952FC"/>
    <w:rsid w:val="007A286F"/>
    <w:rsid w:val="007A4B4B"/>
    <w:rsid w:val="007B086D"/>
    <w:rsid w:val="007B4369"/>
    <w:rsid w:val="007C5ED0"/>
    <w:rsid w:val="007D1176"/>
    <w:rsid w:val="007F2804"/>
    <w:rsid w:val="007F38B0"/>
    <w:rsid w:val="00800426"/>
    <w:rsid w:val="00805EC5"/>
    <w:rsid w:val="008420A5"/>
    <w:rsid w:val="00864ACE"/>
    <w:rsid w:val="00871631"/>
    <w:rsid w:val="008839E4"/>
    <w:rsid w:val="00886A1D"/>
    <w:rsid w:val="008E34D3"/>
    <w:rsid w:val="00916903"/>
    <w:rsid w:val="009359E9"/>
    <w:rsid w:val="009827B0"/>
    <w:rsid w:val="009904E7"/>
    <w:rsid w:val="009A503D"/>
    <w:rsid w:val="009D4575"/>
    <w:rsid w:val="009E3451"/>
    <w:rsid w:val="009E52BE"/>
    <w:rsid w:val="00A140AD"/>
    <w:rsid w:val="00A23A91"/>
    <w:rsid w:val="00A257A6"/>
    <w:rsid w:val="00A331A0"/>
    <w:rsid w:val="00A368EA"/>
    <w:rsid w:val="00A546B9"/>
    <w:rsid w:val="00AA3F4F"/>
    <w:rsid w:val="00AD387F"/>
    <w:rsid w:val="00AF47FA"/>
    <w:rsid w:val="00B73F23"/>
    <w:rsid w:val="00BE14BE"/>
    <w:rsid w:val="00C11C78"/>
    <w:rsid w:val="00C22CB3"/>
    <w:rsid w:val="00C25852"/>
    <w:rsid w:val="00C33EFB"/>
    <w:rsid w:val="00C663B4"/>
    <w:rsid w:val="00C86262"/>
    <w:rsid w:val="00C9715D"/>
    <w:rsid w:val="00CA0A01"/>
    <w:rsid w:val="00D101B5"/>
    <w:rsid w:val="00D3001C"/>
    <w:rsid w:val="00D428F1"/>
    <w:rsid w:val="00D46390"/>
    <w:rsid w:val="00D5037D"/>
    <w:rsid w:val="00D522D4"/>
    <w:rsid w:val="00D64F60"/>
    <w:rsid w:val="00D66859"/>
    <w:rsid w:val="00D67E5F"/>
    <w:rsid w:val="00D74A0A"/>
    <w:rsid w:val="00D97A06"/>
    <w:rsid w:val="00DA5131"/>
    <w:rsid w:val="00DA6DC6"/>
    <w:rsid w:val="00DA776F"/>
    <w:rsid w:val="00DE74B7"/>
    <w:rsid w:val="00E4093D"/>
    <w:rsid w:val="00E41AC8"/>
    <w:rsid w:val="00E63794"/>
    <w:rsid w:val="00E63AE3"/>
    <w:rsid w:val="00E927F3"/>
    <w:rsid w:val="00E92EE2"/>
    <w:rsid w:val="00EE7575"/>
    <w:rsid w:val="00F34D7D"/>
    <w:rsid w:val="00F61C5B"/>
    <w:rsid w:val="00F6430C"/>
    <w:rsid w:val="00F96430"/>
    <w:rsid w:val="00FB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345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45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15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345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45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15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6228E-217C-4BD4-A7A1-264E6E8B1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mvabr</dc:creator>
  <cp:lastModifiedBy>mvabr</cp:lastModifiedBy>
  <cp:revision>4</cp:revision>
  <cp:lastPrinted>2017-06-09T17:22:00Z</cp:lastPrinted>
  <dcterms:created xsi:type="dcterms:W3CDTF">2017-05-22T09:00:00Z</dcterms:created>
  <dcterms:modified xsi:type="dcterms:W3CDTF">2017-06-09T17:23:00Z</dcterms:modified>
</cp:coreProperties>
</file>