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7F4" w:rsidRDefault="00CA47F4" w:rsidP="00CA47F4">
      <w:pPr>
        <w:spacing w:after="60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 xml:space="preserve">Група </w:t>
      </w:r>
      <w:r w:rsidRPr="00F81FDB">
        <w:rPr>
          <w:rFonts w:ascii="Times New Roman" w:hAnsi="Times New Roman" w:cs="Times New Roman"/>
          <w:b/>
          <w:sz w:val="24"/>
          <w:szCs w:val="24"/>
          <w:lang w:val="bg-BG"/>
        </w:rPr>
        <w:t>β</w:t>
      </w:r>
      <w:r>
        <w:rPr>
          <w:rFonts w:ascii="Times New Roman" w:hAnsi="Times New Roman" w:cs="Times New Roman"/>
          <w:b/>
          <w:sz w:val="24"/>
          <w:szCs w:val="24"/>
          <w:lang w:val="bg-BG"/>
        </w:rPr>
        <w:t xml:space="preserve">, практически тур: </w:t>
      </w:r>
      <w:r w:rsidR="00376814">
        <w:rPr>
          <w:rFonts w:ascii="Times New Roman" w:hAnsi="Times New Roman" w:cs="Times New Roman"/>
          <w:b/>
          <w:sz w:val="24"/>
          <w:szCs w:val="24"/>
          <w:lang w:val="bg-BG"/>
        </w:rPr>
        <w:t>Тясна двойна система</w:t>
      </w:r>
    </w:p>
    <w:p w:rsidR="000E0B6D" w:rsidRPr="00332ACF" w:rsidRDefault="00376814" w:rsidP="000E0B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Тясната двойна система </w:t>
      </w:r>
      <w:r w:rsidRPr="00376814">
        <w:rPr>
          <w:rFonts w:ascii="Times New Roman" w:hAnsi="Times New Roman" w:cs="Times New Roman"/>
          <w:sz w:val="24"/>
          <w:szCs w:val="24"/>
          <w:lang w:val="bg-BG"/>
        </w:rPr>
        <w:t>SDSS J104738.24+052320.3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(накратко </w:t>
      </w:r>
      <w:r>
        <w:rPr>
          <w:rFonts w:ascii="Times New Roman" w:hAnsi="Times New Roman" w:cs="Times New Roman"/>
          <w:sz w:val="24"/>
          <w:szCs w:val="24"/>
        </w:rPr>
        <w:t>SDSS 1047+0523</w:t>
      </w:r>
      <w:r>
        <w:rPr>
          <w:rFonts w:ascii="Times New Roman" w:hAnsi="Times New Roman" w:cs="Times New Roman"/>
          <w:sz w:val="24"/>
          <w:szCs w:val="24"/>
          <w:lang w:val="bg-BG"/>
        </w:rPr>
        <w:t>)</w:t>
      </w:r>
      <w:r w:rsidR="00246544">
        <w:rPr>
          <w:rFonts w:ascii="Times New Roman" w:hAnsi="Times New Roman" w:cs="Times New Roman"/>
          <w:sz w:val="24"/>
          <w:szCs w:val="24"/>
        </w:rPr>
        <w:t xml:space="preserve"> </w:t>
      </w:r>
      <w:r w:rsidR="00246544">
        <w:rPr>
          <w:rFonts w:ascii="Times New Roman" w:hAnsi="Times New Roman" w:cs="Times New Roman"/>
          <w:sz w:val="24"/>
          <w:szCs w:val="24"/>
          <w:lang w:val="bg-BG"/>
        </w:rPr>
        <w:t>се състои от бяло джудже и червено джудже. Спектър на системата в диапазона 3800-9200 ангстрьома е даден на Фиг.1.</w:t>
      </w:r>
      <w:r w:rsidR="00415B4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220141" cy="4071668"/>
            <wp:effectExtent l="19050" t="0" r="9209" b="0"/>
            <wp:docPr id="1" name="Picture 1" descr="D:\Astro_olymp\projectx\PCEB_spe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stro_olymp\projectx\PCEB_spec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328" cy="4077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0B6D" w:rsidRPr="000E0B6D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0E0B6D">
        <w:rPr>
          <w:rFonts w:ascii="Times New Roman" w:hAnsi="Times New Roman" w:cs="Times New Roman"/>
          <w:sz w:val="24"/>
          <w:szCs w:val="24"/>
          <w:lang w:val="bg-BG"/>
        </w:rPr>
        <w:t xml:space="preserve">Видимите звездни величини на обекта в система </w:t>
      </w:r>
      <w:r w:rsidR="00912011">
        <w:rPr>
          <w:rFonts w:ascii="Times New Roman" w:hAnsi="Times New Roman" w:cs="Times New Roman"/>
          <w:sz w:val="24"/>
          <w:szCs w:val="24"/>
          <w:lang w:val="bg-BG"/>
        </w:rPr>
        <w:t>Вега</w:t>
      </w:r>
      <w:r w:rsidR="000E0B6D">
        <w:rPr>
          <w:rFonts w:ascii="Times New Roman" w:hAnsi="Times New Roman" w:cs="Times New Roman"/>
          <w:sz w:val="24"/>
          <w:szCs w:val="24"/>
        </w:rPr>
        <w:t xml:space="preserve"> </w:t>
      </w:r>
      <w:r w:rsidR="000E0B6D">
        <w:rPr>
          <w:rFonts w:ascii="Times New Roman" w:hAnsi="Times New Roman" w:cs="Times New Roman"/>
          <w:sz w:val="24"/>
          <w:szCs w:val="24"/>
          <w:lang w:val="bg-BG"/>
        </w:rPr>
        <w:t>са:</w:t>
      </w:r>
      <w:r w:rsidR="000E0B6D">
        <w:rPr>
          <w:rFonts w:ascii="Times New Roman" w:hAnsi="Times New Roman" w:cs="Times New Roman"/>
          <w:sz w:val="24"/>
          <w:szCs w:val="24"/>
        </w:rPr>
        <w:t xml:space="preserve"> g = 19.10, r = 18.92, </w:t>
      </w:r>
      <w:proofErr w:type="spellStart"/>
      <w:r w:rsidR="000E0B6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0E0B6D">
        <w:rPr>
          <w:rFonts w:ascii="Times New Roman" w:hAnsi="Times New Roman" w:cs="Times New Roman"/>
          <w:sz w:val="24"/>
          <w:szCs w:val="24"/>
        </w:rPr>
        <w:t xml:space="preserve"> =18.22, z = 17.45. </w:t>
      </w:r>
      <w:r w:rsidR="000E0B6D">
        <w:rPr>
          <w:rFonts w:ascii="Times New Roman" w:hAnsi="Times New Roman" w:cs="Times New Roman"/>
          <w:sz w:val="24"/>
          <w:szCs w:val="24"/>
          <w:lang w:val="bg-BG"/>
        </w:rPr>
        <w:t>По разширението на Балмеровите линии е пресметнато гравитационното ускорение на повърхността на бялото джудже</w:t>
      </w:r>
      <w:r w:rsidR="00992F28">
        <w:rPr>
          <w:rFonts w:ascii="Times New Roman" w:hAnsi="Times New Roman" w:cs="Times New Roman"/>
          <w:sz w:val="24"/>
          <w:szCs w:val="24"/>
        </w:rPr>
        <w:t xml:space="preserve"> g = 35</w:t>
      </w:r>
      <w:r w:rsidR="000E0B6D">
        <w:rPr>
          <w:rFonts w:ascii="Times New Roman" w:hAnsi="Times New Roman" w:cs="Times New Roman"/>
          <w:sz w:val="24"/>
          <w:szCs w:val="24"/>
        </w:rPr>
        <w:t>0 000 m/s</w:t>
      </w:r>
      <w:r w:rsidR="000E0B6D" w:rsidRPr="008C3A0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0E0B6D">
        <w:rPr>
          <w:rFonts w:ascii="Times New Roman" w:hAnsi="Times New Roman" w:cs="Times New Roman"/>
          <w:sz w:val="24"/>
          <w:szCs w:val="24"/>
          <w:lang w:val="bg-BG"/>
        </w:rPr>
        <w:t xml:space="preserve">. Разстоянието до обекта е </w:t>
      </w:r>
      <w:r w:rsidR="00AC39B3">
        <w:rPr>
          <w:rFonts w:ascii="Times New Roman" w:hAnsi="Times New Roman" w:cs="Times New Roman"/>
          <w:sz w:val="24"/>
          <w:szCs w:val="24"/>
          <w:lang w:val="bg-BG"/>
        </w:rPr>
        <w:t>48</w:t>
      </w:r>
      <w:r w:rsidR="000E0B6D">
        <w:rPr>
          <w:rFonts w:ascii="Times New Roman" w:hAnsi="Times New Roman" w:cs="Times New Roman"/>
          <w:sz w:val="24"/>
          <w:szCs w:val="24"/>
          <w:lang w:val="bg-BG"/>
        </w:rPr>
        <w:t>0</w:t>
      </w:r>
      <w:r w:rsidR="000E0B6D">
        <w:rPr>
          <w:rFonts w:ascii="Times New Roman" w:hAnsi="Times New Roman" w:cs="Times New Roman"/>
          <w:sz w:val="24"/>
          <w:szCs w:val="24"/>
        </w:rPr>
        <w:t xml:space="preserve"> pc, </w:t>
      </w:r>
      <w:r w:rsidR="000E0B6D">
        <w:rPr>
          <w:rFonts w:ascii="Times New Roman" w:hAnsi="Times New Roman" w:cs="Times New Roman"/>
          <w:sz w:val="24"/>
          <w:szCs w:val="24"/>
          <w:lang w:val="bg-BG"/>
        </w:rPr>
        <w:t>а температурата на бялото джудже е 12</w:t>
      </w:r>
      <w:r w:rsidR="000E0B6D">
        <w:rPr>
          <w:rFonts w:ascii="Times New Roman" w:hAnsi="Times New Roman" w:cs="Times New Roman"/>
          <w:sz w:val="24"/>
          <w:szCs w:val="24"/>
        </w:rPr>
        <w:t>4</w:t>
      </w:r>
      <w:r w:rsidR="000E0B6D">
        <w:rPr>
          <w:rFonts w:ascii="Times New Roman" w:hAnsi="Times New Roman" w:cs="Times New Roman"/>
          <w:sz w:val="24"/>
          <w:szCs w:val="24"/>
          <w:lang w:val="bg-BG"/>
        </w:rPr>
        <w:t xml:space="preserve">00 </w:t>
      </w:r>
      <w:r w:rsidR="000E0B6D">
        <w:rPr>
          <w:rFonts w:ascii="Times New Roman" w:hAnsi="Times New Roman" w:cs="Times New Roman"/>
          <w:sz w:val="24"/>
          <w:szCs w:val="24"/>
        </w:rPr>
        <w:t>K.</w:t>
      </w:r>
      <w:r w:rsidR="00332ACF">
        <w:rPr>
          <w:rFonts w:ascii="Times New Roman" w:hAnsi="Times New Roman" w:cs="Times New Roman"/>
          <w:sz w:val="24"/>
          <w:szCs w:val="24"/>
        </w:rPr>
        <w:t xml:space="preserve"> </w:t>
      </w:r>
      <w:r w:rsidR="00332ACF">
        <w:rPr>
          <w:rFonts w:ascii="Times New Roman" w:hAnsi="Times New Roman" w:cs="Times New Roman"/>
          <w:sz w:val="24"/>
          <w:szCs w:val="24"/>
          <w:lang w:val="bg-BG"/>
        </w:rPr>
        <w:t>Болометричната корекция</w:t>
      </w:r>
      <w:r w:rsidR="00332ACF">
        <w:rPr>
          <w:rFonts w:ascii="Times New Roman" w:hAnsi="Times New Roman" w:cs="Times New Roman"/>
          <w:sz w:val="24"/>
          <w:szCs w:val="24"/>
        </w:rPr>
        <w:t xml:space="preserve"> </w:t>
      </w:r>
      <w:r w:rsidR="00332ACF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="00332ACF">
        <w:rPr>
          <w:rFonts w:ascii="Times New Roman" w:hAnsi="Times New Roman" w:cs="Times New Roman"/>
          <w:sz w:val="24"/>
          <w:szCs w:val="24"/>
        </w:rPr>
        <w:t xml:space="preserve">g </w:t>
      </w:r>
      <w:r w:rsidR="00992F28">
        <w:rPr>
          <w:rFonts w:ascii="Times New Roman" w:hAnsi="Times New Roman" w:cs="Times New Roman"/>
          <w:sz w:val="24"/>
          <w:szCs w:val="24"/>
          <w:lang w:val="bg-BG"/>
        </w:rPr>
        <w:t xml:space="preserve">за тази температура е </w:t>
      </w:r>
      <w:proofErr w:type="spellStart"/>
      <w:r w:rsidR="00992F28">
        <w:rPr>
          <w:rFonts w:ascii="Times New Roman" w:hAnsi="Times New Roman" w:cs="Times New Roman"/>
          <w:sz w:val="24"/>
          <w:szCs w:val="24"/>
        </w:rPr>
        <w:t>M</w:t>
      </w:r>
      <w:r w:rsidR="00992F28" w:rsidRPr="00992F28">
        <w:rPr>
          <w:rFonts w:ascii="Times New Roman" w:hAnsi="Times New Roman" w:cs="Times New Roman"/>
          <w:sz w:val="24"/>
          <w:szCs w:val="24"/>
          <w:vertAlign w:val="subscript"/>
        </w:rPr>
        <w:t>bol</w:t>
      </w:r>
      <w:proofErr w:type="spellEnd"/>
      <w:r w:rsidR="00992F28">
        <w:rPr>
          <w:rFonts w:ascii="Times New Roman" w:hAnsi="Times New Roman" w:cs="Times New Roman"/>
          <w:sz w:val="24"/>
          <w:szCs w:val="24"/>
        </w:rPr>
        <w:t>-M</w:t>
      </w:r>
      <w:r w:rsidR="00992F28" w:rsidRPr="00992F28">
        <w:rPr>
          <w:rFonts w:ascii="Times New Roman" w:hAnsi="Times New Roman" w:cs="Times New Roman"/>
          <w:sz w:val="24"/>
          <w:szCs w:val="24"/>
          <w:vertAlign w:val="subscript"/>
        </w:rPr>
        <w:t>g</w:t>
      </w:r>
      <w:r w:rsidR="00992F28">
        <w:rPr>
          <w:rFonts w:ascii="Times New Roman" w:hAnsi="Times New Roman" w:cs="Times New Roman"/>
          <w:sz w:val="24"/>
          <w:szCs w:val="24"/>
        </w:rPr>
        <w:t xml:space="preserve"> =</w:t>
      </w:r>
      <w:r w:rsidR="00332ACF">
        <w:rPr>
          <w:rFonts w:ascii="Times New Roman" w:hAnsi="Times New Roman" w:cs="Times New Roman"/>
          <w:sz w:val="24"/>
          <w:szCs w:val="24"/>
          <w:lang w:val="bg-BG"/>
        </w:rPr>
        <w:t xml:space="preserve"> -0.</w:t>
      </w:r>
      <w:r w:rsidR="00992F28">
        <w:rPr>
          <w:rFonts w:ascii="Times New Roman" w:hAnsi="Times New Roman" w:cs="Times New Roman"/>
          <w:sz w:val="24"/>
          <w:szCs w:val="24"/>
        </w:rPr>
        <w:t>6</w:t>
      </w:r>
      <w:r w:rsidR="00332ACF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332ACF">
        <w:rPr>
          <w:rFonts w:ascii="Times New Roman" w:hAnsi="Times New Roman" w:cs="Times New Roman"/>
          <w:sz w:val="24"/>
          <w:szCs w:val="24"/>
        </w:rPr>
        <w:t>mag.</w:t>
      </w:r>
    </w:p>
    <w:p w:rsidR="000E0B6D" w:rsidRPr="00DE5EEB" w:rsidRDefault="000E0B6D" w:rsidP="000E0B6D">
      <w:pPr>
        <w:rPr>
          <w:rFonts w:ascii="Times New Roman" w:hAnsi="Times New Roman" w:cs="Times New Roman"/>
          <w:sz w:val="24"/>
          <w:szCs w:val="24"/>
          <w:lang w:val="bg-BG"/>
        </w:rPr>
      </w:pPr>
      <w:r w:rsidRPr="000E0B6D">
        <w:rPr>
          <w:rFonts w:ascii="Times New Roman" w:hAnsi="Times New Roman" w:cs="Times New Roman"/>
          <w:b/>
          <w:sz w:val="24"/>
          <w:szCs w:val="24"/>
        </w:rPr>
        <w:t>A)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>Определете масата на бялото джудже</w:t>
      </w:r>
      <w:r w:rsidR="00F516E6">
        <w:rPr>
          <w:rFonts w:ascii="Times New Roman" w:hAnsi="Times New Roman" w:cs="Times New Roman"/>
          <w:sz w:val="24"/>
          <w:szCs w:val="24"/>
          <w:lang w:val="bg-BG"/>
        </w:rPr>
        <w:t xml:space="preserve"> в слънчеви маси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DE5EEB">
        <w:rPr>
          <w:rFonts w:ascii="Times New Roman" w:hAnsi="Times New Roman" w:cs="Times New Roman"/>
          <w:sz w:val="24"/>
          <w:szCs w:val="24"/>
          <w:lang w:val="bg-BG"/>
        </w:rPr>
        <w:t xml:space="preserve"> Може да приемете, че червеното джудже не свети изобщо във филтър </w:t>
      </w:r>
      <w:r w:rsidR="00DE5EEB" w:rsidRPr="00DE5EEB">
        <w:rPr>
          <w:rFonts w:ascii="Times New Roman" w:hAnsi="Times New Roman" w:cs="Times New Roman"/>
          <w:sz w:val="24"/>
          <w:szCs w:val="24"/>
        </w:rPr>
        <w:t>g</w:t>
      </w:r>
      <w:r w:rsidR="00DE5EEB">
        <w:rPr>
          <w:rFonts w:ascii="Times New Roman" w:hAnsi="Times New Roman" w:cs="Times New Roman"/>
          <w:sz w:val="24"/>
          <w:szCs w:val="24"/>
        </w:rPr>
        <w:t xml:space="preserve">, </w:t>
      </w:r>
      <w:r w:rsidR="00DE5EEB">
        <w:rPr>
          <w:rFonts w:ascii="Times New Roman" w:hAnsi="Times New Roman" w:cs="Times New Roman"/>
          <w:sz w:val="24"/>
          <w:szCs w:val="24"/>
          <w:lang w:val="bg-BG"/>
        </w:rPr>
        <w:t>както и да пренебрегнете междузвездната екстинкция.</w:t>
      </w:r>
      <w:r w:rsidR="005D25E6">
        <w:rPr>
          <w:rFonts w:ascii="Times New Roman" w:hAnsi="Times New Roman" w:cs="Times New Roman"/>
          <w:sz w:val="24"/>
          <w:szCs w:val="24"/>
          <w:lang w:val="bg-BG"/>
        </w:rPr>
        <w:t xml:space="preserve"> Абсолютната звездна величина на Слънцето е </w:t>
      </w:r>
      <w:r w:rsidR="005D25E6">
        <w:rPr>
          <w:rFonts w:ascii="Times New Roman" w:hAnsi="Times New Roman" w:cs="Times New Roman"/>
          <w:sz w:val="24"/>
          <w:szCs w:val="24"/>
        </w:rPr>
        <w:t>+</w:t>
      </w:r>
      <w:r w:rsidR="005D25E6">
        <w:rPr>
          <w:rFonts w:ascii="Times New Roman" w:hAnsi="Times New Roman" w:cs="Times New Roman"/>
          <w:sz w:val="24"/>
          <w:szCs w:val="24"/>
          <w:lang w:val="bg-BG"/>
        </w:rPr>
        <w:t xml:space="preserve">4.75 </w:t>
      </w:r>
      <w:r w:rsidR="005D25E6">
        <w:rPr>
          <w:rFonts w:ascii="Times New Roman" w:hAnsi="Times New Roman" w:cs="Times New Roman"/>
          <w:sz w:val="24"/>
          <w:szCs w:val="24"/>
        </w:rPr>
        <w:t>mag.</w:t>
      </w:r>
      <w:r w:rsidR="00372773">
        <w:rPr>
          <w:rFonts w:ascii="Times New Roman" w:hAnsi="Times New Roman" w:cs="Times New Roman"/>
          <w:sz w:val="24"/>
          <w:szCs w:val="24"/>
        </w:rPr>
        <w:t xml:space="preserve"> </w:t>
      </w:r>
      <w:r w:rsidR="00372773">
        <w:rPr>
          <w:rFonts w:ascii="Times New Roman" w:hAnsi="Times New Roman" w:cs="Times New Roman"/>
          <w:sz w:val="24"/>
          <w:szCs w:val="24"/>
          <w:lang w:val="bg-BG"/>
        </w:rPr>
        <w:t>Приемете, че бялото джудже свети със спектър, близък до този на Вега</w:t>
      </w:r>
      <w:r w:rsidR="003727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72773">
        <w:rPr>
          <w:rFonts w:ascii="Times New Roman" w:hAnsi="Times New Roman" w:cs="Times New Roman"/>
          <w:sz w:val="24"/>
          <w:szCs w:val="24"/>
        </w:rPr>
        <w:t>т.е</w:t>
      </w:r>
      <w:proofErr w:type="spellEnd"/>
      <w:r w:rsidR="0037277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="00372773">
        <w:rPr>
          <w:rFonts w:ascii="Times New Roman" w:hAnsi="Times New Roman" w:cs="Times New Roman"/>
          <w:sz w:val="24"/>
          <w:szCs w:val="24"/>
        </w:rPr>
        <w:t>има</w:t>
      </w:r>
      <w:proofErr w:type="spellEnd"/>
      <w:proofErr w:type="gramEnd"/>
      <w:r w:rsidR="003727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2773">
        <w:rPr>
          <w:rFonts w:ascii="Times New Roman" w:hAnsi="Times New Roman" w:cs="Times New Roman"/>
          <w:sz w:val="24"/>
          <w:szCs w:val="24"/>
        </w:rPr>
        <w:t>еднаква</w:t>
      </w:r>
      <w:proofErr w:type="spellEnd"/>
      <w:r w:rsidR="003727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2773">
        <w:rPr>
          <w:rFonts w:ascii="Times New Roman" w:hAnsi="Times New Roman" w:cs="Times New Roman"/>
          <w:sz w:val="24"/>
          <w:szCs w:val="24"/>
        </w:rPr>
        <w:t>абсолютна</w:t>
      </w:r>
      <w:proofErr w:type="spellEnd"/>
      <w:r w:rsidR="003727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2773">
        <w:rPr>
          <w:rFonts w:ascii="Times New Roman" w:hAnsi="Times New Roman" w:cs="Times New Roman"/>
          <w:sz w:val="24"/>
          <w:szCs w:val="24"/>
        </w:rPr>
        <w:t>звездна</w:t>
      </w:r>
      <w:proofErr w:type="spellEnd"/>
      <w:r w:rsidR="003727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2773">
        <w:rPr>
          <w:rFonts w:ascii="Times New Roman" w:hAnsi="Times New Roman" w:cs="Times New Roman"/>
          <w:sz w:val="24"/>
          <w:szCs w:val="24"/>
        </w:rPr>
        <w:t>величина</w:t>
      </w:r>
      <w:proofErr w:type="spellEnd"/>
      <w:r w:rsidR="003727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2773">
        <w:rPr>
          <w:rFonts w:ascii="Times New Roman" w:hAnsi="Times New Roman" w:cs="Times New Roman"/>
          <w:sz w:val="24"/>
          <w:szCs w:val="24"/>
        </w:rPr>
        <w:t>във</w:t>
      </w:r>
      <w:proofErr w:type="spellEnd"/>
      <w:r w:rsidR="003727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2773">
        <w:rPr>
          <w:rFonts w:ascii="Times New Roman" w:hAnsi="Times New Roman" w:cs="Times New Roman"/>
          <w:sz w:val="24"/>
          <w:szCs w:val="24"/>
        </w:rPr>
        <w:t>всички</w:t>
      </w:r>
      <w:proofErr w:type="spellEnd"/>
      <w:r w:rsidR="003727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2773">
        <w:rPr>
          <w:rFonts w:ascii="Times New Roman" w:hAnsi="Times New Roman" w:cs="Times New Roman"/>
          <w:sz w:val="24"/>
          <w:szCs w:val="24"/>
        </w:rPr>
        <w:t>филтри</w:t>
      </w:r>
      <w:proofErr w:type="spellEnd"/>
      <w:r w:rsidR="00372773">
        <w:rPr>
          <w:rFonts w:ascii="Times New Roman" w:hAnsi="Times New Roman" w:cs="Times New Roman"/>
          <w:sz w:val="24"/>
          <w:szCs w:val="24"/>
          <w:lang w:val="bg-BG"/>
        </w:rPr>
        <w:t xml:space="preserve">. </w:t>
      </w:r>
      <w:r w:rsidR="001E6584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1E6584" w:rsidRPr="001E6584">
        <w:rPr>
          <w:rFonts w:ascii="Times New Roman" w:hAnsi="Times New Roman" w:cs="Times New Roman"/>
          <w:b/>
          <w:sz w:val="24"/>
          <w:szCs w:val="24"/>
          <w:lang w:val="bg-BG"/>
        </w:rPr>
        <w:t>(4т.)</w:t>
      </w:r>
    </w:p>
    <w:p w:rsidR="007450F0" w:rsidRPr="001E6584" w:rsidRDefault="007450F0" w:rsidP="000E0B6D">
      <w:pPr>
        <w:rPr>
          <w:rFonts w:ascii="Times New Roman" w:hAnsi="Times New Roman" w:cs="Times New Roman"/>
          <w:sz w:val="24"/>
          <w:szCs w:val="24"/>
          <w:lang w:val="bg-BG"/>
        </w:rPr>
      </w:pPr>
      <w:r w:rsidRPr="00974C54">
        <w:rPr>
          <w:rFonts w:ascii="Times New Roman" w:hAnsi="Times New Roman" w:cs="Times New Roman"/>
          <w:b/>
          <w:sz w:val="24"/>
          <w:szCs w:val="24"/>
          <w:lang w:val="bg-BG"/>
        </w:rPr>
        <w:t>Б)</w:t>
      </w:r>
      <w:r w:rsidR="00974C54">
        <w:rPr>
          <w:rFonts w:ascii="Times New Roman" w:hAnsi="Times New Roman" w:cs="Times New Roman"/>
          <w:sz w:val="24"/>
          <w:szCs w:val="24"/>
          <w:lang w:val="bg-BG"/>
        </w:rPr>
        <w:t xml:space="preserve"> Приемете, че бялото джудже свети със спектър, близък до този на Вега. Използвайте звездните величини в </w:t>
      </w:r>
      <w:r w:rsidR="00974C54">
        <w:rPr>
          <w:rFonts w:ascii="Times New Roman" w:hAnsi="Times New Roman" w:cs="Times New Roman"/>
          <w:sz w:val="24"/>
          <w:szCs w:val="24"/>
        </w:rPr>
        <w:t xml:space="preserve">g </w:t>
      </w:r>
      <w:r w:rsidR="00974C54">
        <w:rPr>
          <w:rFonts w:ascii="Times New Roman" w:hAnsi="Times New Roman" w:cs="Times New Roman"/>
          <w:sz w:val="24"/>
          <w:szCs w:val="24"/>
          <w:lang w:val="bg-BG"/>
        </w:rPr>
        <w:t xml:space="preserve">и </w:t>
      </w:r>
      <w:proofErr w:type="spellStart"/>
      <w:r w:rsidR="00974C5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974C54">
        <w:rPr>
          <w:rFonts w:ascii="Times New Roman" w:hAnsi="Times New Roman" w:cs="Times New Roman"/>
          <w:sz w:val="24"/>
          <w:szCs w:val="24"/>
        </w:rPr>
        <w:t>,</w:t>
      </w:r>
      <w:r w:rsidR="00974C54">
        <w:rPr>
          <w:rFonts w:ascii="Times New Roman" w:hAnsi="Times New Roman" w:cs="Times New Roman"/>
          <w:sz w:val="24"/>
          <w:szCs w:val="24"/>
          <w:lang w:val="bg-BG"/>
        </w:rPr>
        <w:t xml:space="preserve"> за да начертаете върху дадения спектър изолирания спектър на бялото джудже максимално точно. Извадете го графично от целия спектър и нарисувате върху фигурата и спектъра на червеното джудже. Филтър </w:t>
      </w:r>
      <w:r w:rsidR="00974C54">
        <w:rPr>
          <w:rFonts w:ascii="Times New Roman" w:hAnsi="Times New Roman" w:cs="Times New Roman"/>
          <w:sz w:val="24"/>
          <w:szCs w:val="24"/>
        </w:rPr>
        <w:t xml:space="preserve">g </w:t>
      </w:r>
      <w:r w:rsidR="00974C54">
        <w:rPr>
          <w:rFonts w:ascii="Times New Roman" w:hAnsi="Times New Roman" w:cs="Times New Roman"/>
          <w:sz w:val="24"/>
          <w:szCs w:val="24"/>
          <w:lang w:val="bg-BG"/>
        </w:rPr>
        <w:t xml:space="preserve">съдържа светлината от 4000 до 5500 </w:t>
      </w:r>
      <w:r w:rsidR="00974C54">
        <w:rPr>
          <w:rFonts w:ascii="Times New Roman" w:hAnsi="Times New Roman" w:cs="Times New Roman"/>
          <w:sz w:val="24"/>
          <w:szCs w:val="24"/>
        </w:rPr>
        <w:t xml:space="preserve">A, </w:t>
      </w:r>
      <w:r w:rsidR="00974C54">
        <w:rPr>
          <w:rFonts w:ascii="Times New Roman" w:hAnsi="Times New Roman" w:cs="Times New Roman"/>
          <w:sz w:val="24"/>
          <w:szCs w:val="24"/>
          <w:lang w:val="bg-BG"/>
        </w:rPr>
        <w:t xml:space="preserve">а филтър </w:t>
      </w:r>
      <w:proofErr w:type="spellStart"/>
      <w:r w:rsidR="00974C5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974C54">
        <w:rPr>
          <w:rFonts w:ascii="Times New Roman" w:hAnsi="Times New Roman" w:cs="Times New Roman"/>
          <w:sz w:val="24"/>
          <w:szCs w:val="24"/>
        </w:rPr>
        <w:t xml:space="preserve"> – </w:t>
      </w:r>
      <w:r w:rsidR="00974C54">
        <w:rPr>
          <w:rFonts w:ascii="Times New Roman" w:hAnsi="Times New Roman" w:cs="Times New Roman"/>
          <w:sz w:val="24"/>
          <w:szCs w:val="24"/>
          <w:lang w:val="bg-BG"/>
        </w:rPr>
        <w:t xml:space="preserve">от 7000 до 8500 </w:t>
      </w:r>
      <w:r w:rsidR="00974C54">
        <w:rPr>
          <w:rFonts w:ascii="Times New Roman" w:hAnsi="Times New Roman" w:cs="Times New Roman"/>
          <w:sz w:val="24"/>
          <w:szCs w:val="24"/>
        </w:rPr>
        <w:t>A.</w:t>
      </w:r>
      <w:r w:rsidR="001E6584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1E6584" w:rsidRPr="001E6584">
        <w:rPr>
          <w:rFonts w:ascii="Times New Roman" w:hAnsi="Times New Roman" w:cs="Times New Roman"/>
          <w:b/>
          <w:sz w:val="24"/>
          <w:szCs w:val="24"/>
          <w:lang w:val="bg-BG"/>
        </w:rPr>
        <w:t>(</w:t>
      </w:r>
      <w:r w:rsidR="001E6584">
        <w:rPr>
          <w:rFonts w:ascii="Times New Roman" w:hAnsi="Times New Roman" w:cs="Times New Roman"/>
          <w:b/>
          <w:sz w:val="24"/>
          <w:szCs w:val="24"/>
          <w:lang w:val="bg-BG"/>
        </w:rPr>
        <w:t>3</w:t>
      </w:r>
      <w:r w:rsidR="001E6584" w:rsidRPr="001E6584">
        <w:rPr>
          <w:rFonts w:ascii="Times New Roman" w:hAnsi="Times New Roman" w:cs="Times New Roman"/>
          <w:b/>
          <w:sz w:val="24"/>
          <w:szCs w:val="24"/>
          <w:lang w:val="bg-BG"/>
        </w:rPr>
        <w:t>т.)</w:t>
      </w:r>
    </w:p>
    <w:p w:rsidR="00477D9D" w:rsidRDefault="00477D9D" w:rsidP="000E0B6D">
      <w:pPr>
        <w:rPr>
          <w:rFonts w:ascii="Times New Roman" w:hAnsi="Times New Roman" w:cs="Times New Roman"/>
          <w:sz w:val="24"/>
          <w:szCs w:val="24"/>
          <w:lang w:val="bg-BG"/>
        </w:rPr>
      </w:pPr>
      <w:r w:rsidRPr="00DE432F">
        <w:rPr>
          <w:rFonts w:ascii="Times New Roman" w:hAnsi="Times New Roman" w:cs="Times New Roman"/>
          <w:b/>
          <w:sz w:val="24"/>
          <w:szCs w:val="24"/>
          <w:lang w:val="bg-BG"/>
        </w:rPr>
        <w:lastRenderedPageBreak/>
        <w:t>В)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Оценете светимостта на червеното джудже, ако приемете, че отношението на потоците от бялото джудже и червеното джудже в интервала </w:t>
      </w:r>
      <w:r>
        <w:rPr>
          <w:rFonts w:ascii="Times New Roman" w:hAnsi="Times New Roman" w:cs="Times New Roman"/>
          <w:sz w:val="24"/>
          <w:szCs w:val="24"/>
        </w:rPr>
        <w:t xml:space="preserve">3800-7200 A </w:t>
      </w:r>
      <w:r>
        <w:rPr>
          <w:rFonts w:ascii="Times New Roman" w:hAnsi="Times New Roman" w:cs="Times New Roman"/>
          <w:sz w:val="24"/>
          <w:szCs w:val="24"/>
          <w:lang w:val="bg-BG"/>
        </w:rPr>
        <w:t>е равно на отношението на светимостите им в целия електромагнитен спектър.</w:t>
      </w:r>
      <w:r w:rsidR="0029277F">
        <w:rPr>
          <w:rFonts w:ascii="Times New Roman" w:hAnsi="Times New Roman" w:cs="Times New Roman"/>
          <w:sz w:val="24"/>
          <w:szCs w:val="24"/>
          <w:lang w:val="bg-BG"/>
        </w:rPr>
        <w:t xml:space="preserve"> Дадена е таблица с типични температури, светимости и маси на </w:t>
      </w:r>
      <w:r w:rsidR="0029277F">
        <w:rPr>
          <w:rFonts w:ascii="Times New Roman" w:hAnsi="Times New Roman" w:cs="Times New Roman"/>
          <w:sz w:val="24"/>
          <w:szCs w:val="24"/>
        </w:rPr>
        <w:t>M-</w:t>
      </w:r>
      <w:r w:rsidR="0029277F">
        <w:rPr>
          <w:rFonts w:ascii="Times New Roman" w:hAnsi="Times New Roman" w:cs="Times New Roman"/>
          <w:sz w:val="24"/>
          <w:szCs w:val="24"/>
          <w:lang w:val="bg-BG"/>
        </w:rPr>
        <w:t>джуджета по главната последователност.</w:t>
      </w:r>
      <w:r w:rsidR="00AC7068">
        <w:rPr>
          <w:rFonts w:ascii="Times New Roman" w:hAnsi="Times New Roman" w:cs="Times New Roman"/>
          <w:sz w:val="24"/>
          <w:szCs w:val="24"/>
          <w:lang w:val="bg-BG"/>
        </w:rPr>
        <w:t xml:space="preserve"> От получената светимост намерете най-вероятния спектрален клас и очаквана маса на червеното джудже.</w:t>
      </w:r>
      <w:r w:rsidR="0029277F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1E6584" w:rsidRPr="001E6584">
        <w:rPr>
          <w:rFonts w:ascii="Times New Roman" w:hAnsi="Times New Roman" w:cs="Times New Roman"/>
          <w:b/>
          <w:sz w:val="24"/>
          <w:szCs w:val="24"/>
          <w:lang w:val="bg-BG"/>
        </w:rPr>
        <w:t>(</w:t>
      </w:r>
      <w:r w:rsidR="001E6584">
        <w:rPr>
          <w:rFonts w:ascii="Times New Roman" w:hAnsi="Times New Roman" w:cs="Times New Roman"/>
          <w:b/>
          <w:sz w:val="24"/>
          <w:szCs w:val="24"/>
          <w:lang w:val="bg-BG"/>
        </w:rPr>
        <w:t>3</w:t>
      </w:r>
      <w:r w:rsidR="001E6584" w:rsidRPr="001E6584">
        <w:rPr>
          <w:rFonts w:ascii="Times New Roman" w:hAnsi="Times New Roman" w:cs="Times New Roman"/>
          <w:b/>
          <w:sz w:val="24"/>
          <w:szCs w:val="24"/>
          <w:lang w:val="bg-BG"/>
        </w:rPr>
        <w:t>т.)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70"/>
        <w:gridCol w:w="1350"/>
        <w:gridCol w:w="1350"/>
        <w:gridCol w:w="1440"/>
      </w:tblGrid>
      <w:tr w:rsidR="0029277F" w:rsidRPr="0029277F" w:rsidTr="0029277F">
        <w:trPr>
          <w:tblCellSpacing w:w="15" w:type="dxa"/>
        </w:trPr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29277F" w:rsidRPr="0029277F" w:rsidRDefault="0029277F" w:rsidP="002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Спектр. клас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29277F" w:rsidRPr="0029277F" w:rsidRDefault="0029277F" w:rsidP="002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 [K]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29277F" w:rsidRPr="0029277F" w:rsidRDefault="0029277F" w:rsidP="002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 [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 w:rsidRPr="0029277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sol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29277F" w:rsidRPr="0029277F" w:rsidRDefault="0029277F" w:rsidP="002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M[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Pr="0029277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sol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29277F" w:rsidRPr="0029277F" w:rsidTr="0029277F">
        <w:trPr>
          <w:tblCellSpacing w:w="15" w:type="dxa"/>
        </w:trPr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29277F" w:rsidRPr="0029277F" w:rsidRDefault="0029277F" w:rsidP="002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77F">
              <w:rPr>
                <w:rFonts w:ascii="Times New Roman" w:eastAsia="Times New Roman" w:hAnsi="Times New Roman" w:cs="Times New Roman"/>
                <w:sz w:val="24"/>
                <w:szCs w:val="24"/>
              </w:rPr>
              <w:t>M0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29277F" w:rsidRPr="0029277F" w:rsidRDefault="0029277F" w:rsidP="002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77F">
              <w:rPr>
                <w:rFonts w:ascii="Times New Roman" w:eastAsia="Times New Roman" w:hAnsi="Times New Roman" w:cs="Times New Roman"/>
                <w:sz w:val="24"/>
                <w:szCs w:val="24"/>
              </w:rPr>
              <w:t>3750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29277F" w:rsidRPr="0029277F" w:rsidRDefault="0029277F" w:rsidP="002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77F">
              <w:rPr>
                <w:rFonts w:ascii="Times New Roman" w:eastAsia="Times New Roman" w:hAnsi="Times New Roman" w:cs="Times New Roman"/>
                <w:sz w:val="24"/>
                <w:szCs w:val="24"/>
              </w:rPr>
              <w:t>0.080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29277F" w:rsidRPr="0029277F" w:rsidRDefault="0029277F" w:rsidP="002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77F">
              <w:rPr>
                <w:rFonts w:ascii="Times New Roman" w:eastAsia="Times New Roman" w:hAnsi="Times New Roman" w:cs="Times New Roman"/>
                <w:sz w:val="24"/>
                <w:szCs w:val="24"/>
              </w:rPr>
              <w:t>0.49</w:t>
            </w:r>
          </w:p>
        </w:tc>
      </w:tr>
      <w:tr w:rsidR="0029277F" w:rsidRPr="0029277F" w:rsidTr="0029277F">
        <w:trPr>
          <w:tblCellSpacing w:w="15" w:type="dxa"/>
        </w:trPr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29277F" w:rsidRPr="0029277F" w:rsidRDefault="0029277F" w:rsidP="002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77F">
              <w:rPr>
                <w:rFonts w:ascii="Times New Roman" w:eastAsia="Times New Roman" w:hAnsi="Times New Roman" w:cs="Times New Roman"/>
                <w:sz w:val="24"/>
                <w:szCs w:val="24"/>
              </w:rPr>
              <w:t>M1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29277F" w:rsidRPr="0029277F" w:rsidRDefault="0029277F" w:rsidP="002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77F">
              <w:rPr>
                <w:rFonts w:ascii="Times New Roman" w:eastAsia="Times New Roman" w:hAnsi="Times New Roman" w:cs="Times New Roman"/>
                <w:sz w:val="24"/>
                <w:szCs w:val="24"/>
              </w:rPr>
              <w:t>3700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29277F" w:rsidRPr="0029277F" w:rsidRDefault="0029277F" w:rsidP="002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77F">
              <w:rPr>
                <w:rFonts w:ascii="Times New Roman" w:eastAsia="Times New Roman" w:hAnsi="Times New Roman" w:cs="Times New Roman"/>
                <w:sz w:val="24"/>
                <w:szCs w:val="24"/>
              </w:rPr>
              <w:t>0.055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29277F" w:rsidRPr="0029277F" w:rsidRDefault="0029277F" w:rsidP="002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77F">
              <w:rPr>
                <w:rFonts w:ascii="Times New Roman" w:eastAsia="Times New Roman" w:hAnsi="Times New Roman" w:cs="Times New Roman"/>
                <w:sz w:val="24"/>
                <w:szCs w:val="24"/>
              </w:rPr>
              <w:t>0.44</w:t>
            </w:r>
          </w:p>
        </w:tc>
      </w:tr>
      <w:tr w:rsidR="0029277F" w:rsidRPr="0029277F" w:rsidTr="0029277F">
        <w:trPr>
          <w:tblCellSpacing w:w="15" w:type="dxa"/>
        </w:trPr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29277F" w:rsidRPr="0029277F" w:rsidRDefault="0029277F" w:rsidP="002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77F">
              <w:rPr>
                <w:rFonts w:ascii="Times New Roman" w:eastAsia="Times New Roman" w:hAnsi="Times New Roman" w:cs="Times New Roman"/>
                <w:sz w:val="24"/>
                <w:szCs w:val="24"/>
              </w:rPr>
              <w:t>M2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29277F" w:rsidRPr="0029277F" w:rsidRDefault="0029277F" w:rsidP="002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77F">
              <w:rPr>
                <w:rFonts w:ascii="Times New Roman" w:eastAsia="Times New Roman" w:hAnsi="Times New Roman" w:cs="Times New Roman"/>
                <w:sz w:val="24"/>
                <w:szCs w:val="24"/>
              </w:rPr>
              <w:t>3600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29277F" w:rsidRPr="0029277F" w:rsidRDefault="0029277F" w:rsidP="002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77F">
              <w:rPr>
                <w:rFonts w:ascii="Times New Roman" w:eastAsia="Times New Roman" w:hAnsi="Times New Roman" w:cs="Times New Roman"/>
                <w:sz w:val="24"/>
                <w:szCs w:val="24"/>
              </w:rPr>
              <w:t>0.035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29277F" w:rsidRPr="0029277F" w:rsidRDefault="0029277F" w:rsidP="002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77F">
              <w:rPr>
                <w:rFonts w:ascii="Times New Roman" w:eastAsia="Times New Roman" w:hAnsi="Times New Roman" w:cs="Times New Roman"/>
                <w:sz w:val="24"/>
                <w:szCs w:val="24"/>
              </w:rPr>
              <w:t>0.38</w:t>
            </w:r>
          </w:p>
        </w:tc>
      </w:tr>
      <w:tr w:rsidR="0029277F" w:rsidRPr="0029277F" w:rsidTr="0029277F">
        <w:trPr>
          <w:tblCellSpacing w:w="15" w:type="dxa"/>
        </w:trPr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29277F" w:rsidRPr="0029277F" w:rsidRDefault="0029277F" w:rsidP="002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77F">
              <w:rPr>
                <w:rFonts w:ascii="Times New Roman" w:eastAsia="Times New Roman" w:hAnsi="Times New Roman" w:cs="Times New Roman"/>
                <w:sz w:val="24"/>
                <w:szCs w:val="24"/>
              </w:rPr>
              <w:t>M3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29277F" w:rsidRPr="0029277F" w:rsidRDefault="0029277F" w:rsidP="002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77F">
              <w:rPr>
                <w:rFonts w:ascii="Times New Roman" w:eastAsia="Times New Roman" w:hAnsi="Times New Roman" w:cs="Times New Roman"/>
                <w:sz w:val="24"/>
                <w:szCs w:val="24"/>
              </w:rPr>
              <w:t>3500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29277F" w:rsidRPr="0029277F" w:rsidRDefault="0029277F" w:rsidP="002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77F">
              <w:rPr>
                <w:rFonts w:ascii="Times New Roman" w:eastAsia="Times New Roman" w:hAnsi="Times New Roman" w:cs="Times New Roman"/>
                <w:sz w:val="24"/>
                <w:szCs w:val="24"/>
              </w:rPr>
              <w:t>0.027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29277F" w:rsidRPr="0029277F" w:rsidRDefault="0029277F" w:rsidP="002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77F">
              <w:rPr>
                <w:rFonts w:ascii="Times New Roman" w:eastAsia="Times New Roman" w:hAnsi="Times New Roman" w:cs="Times New Roman"/>
                <w:sz w:val="24"/>
                <w:szCs w:val="24"/>
              </w:rPr>
              <w:t>0.36</w:t>
            </w:r>
          </w:p>
        </w:tc>
      </w:tr>
      <w:tr w:rsidR="0029277F" w:rsidRPr="0029277F" w:rsidTr="0029277F">
        <w:trPr>
          <w:tblCellSpacing w:w="15" w:type="dxa"/>
        </w:trPr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29277F" w:rsidRPr="0029277F" w:rsidRDefault="0029277F" w:rsidP="002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77F">
              <w:rPr>
                <w:rFonts w:ascii="Times New Roman" w:eastAsia="Times New Roman" w:hAnsi="Times New Roman" w:cs="Times New Roman"/>
                <w:sz w:val="24"/>
                <w:szCs w:val="24"/>
              </w:rPr>
              <w:t>M4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29277F" w:rsidRPr="0029277F" w:rsidRDefault="0029277F" w:rsidP="002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77F">
              <w:rPr>
                <w:rFonts w:ascii="Times New Roman" w:eastAsia="Times New Roman" w:hAnsi="Times New Roman" w:cs="Times New Roman"/>
                <w:sz w:val="24"/>
                <w:szCs w:val="24"/>
              </w:rPr>
              <w:t>3400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29277F" w:rsidRPr="0029277F" w:rsidRDefault="0029277F" w:rsidP="002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77F">
              <w:rPr>
                <w:rFonts w:ascii="Times New Roman" w:eastAsia="Times New Roman" w:hAnsi="Times New Roman" w:cs="Times New Roman"/>
                <w:sz w:val="24"/>
                <w:szCs w:val="24"/>
              </w:rPr>
              <w:t>0.022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29277F" w:rsidRPr="0029277F" w:rsidRDefault="0029277F" w:rsidP="002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77F">
              <w:rPr>
                <w:rFonts w:ascii="Times New Roman" w:eastAsia="Times New Roman" w:hAnsi="Times New Roman" w:cs="Times New Roman"/>
                <w:sz w:val="24"/>
                <w:szCs w:val="24"/>
              </w:rPr>
              <w:t>0.34</w:t>
            </w:r>
          </w:p>
        </w:tc>
      </w:tr>
      <w:tr w:rsidR="0029277F" w:rsidRPr="0029277F" w:rsidTr="0029277F">
        <w:trPr>
          <w:tblCellSpacing w:w="15" w:type="dxa"/>
        </w:trPr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29277F" w:rsidRPr="0029277F" w:rsidRDefault="0029277F" w:rsidP="002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77F">
              <w:rPr>
                <w:rFonts w:ascii="Times New Roman" w:eastAsia="Times New Roman" w:hAnsi="Times New Roman" w:cs="Times New Roman"/>
                <w:sz w:val="24"/>
                <w:szCs w:val="24"/>
              </w:rPr>
              <w:t>M5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29277F" w:rsidRPr="0029277F" w:rsidRDefault="0029277F" w:rsidP="002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77F">
              <w:rPr>
                <w:rFonts w:ascii="Times New Roman" w:eastAsia="Times New Roman" w:hAnsi="Times New Roman" w:cs="Times New Roman"/>
                <w:sz w:val="24"/>
                <w:szCs w:val="24"/>
              </w:rPr>
              <w:t>3200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29277F" w:rsidRPr="0029277F" w:rsidRDefault="0029277F" w:rsidP="002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77F">
              <w:rPr>
                <w:rFonts w:ascii="Times New Roman" w:eastAsia="Times New Roman" w:hAnsi="Times New Roman" w:cs="Times New Roman"/>
                <w:sz w:val="24"/>
                <w:szCs w:val="24"/>
              </w:rPr>
              <w:t>0.011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29277F" w:rsidRPr="0029277F" w:rsidRDefault="0029277F" w:rsidP="002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77F">
              <w:rPr>
                <w:rFonts w:ascii="Times New Roman" w:eastAsia="Times New Roman" w:hAnsi="Times New Roman" w:cs="Times New Roman"/>
                <w:sz w:val="24"/>
                <w:szCs w:val="24"/>
              </w:rPr>
              <w:t>0.28</w:t>
            </w:r>
          </w:p>
        </w:tc>
      </w:tr>
      <w:tr w:rsidR="0029277F" w:rsidRPr="0029277F" w:rsidTr="0029277F">
        <w:trPr>
          <w:tblCellSpacing w:w="15" w:type="dxa"/>
        </w:trPr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29277F" w:rsidRPr="0029277F" w:rsidRDefault="0029277F" w:rsidP="002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77F">
              <w:rPr>
                <w:rFonts w:ascii="Times New Roman" w:eastAsia="Times New Roman" w:hAnsi="Times New Roman" w:cs="Times New Roman"/>
                <w:sz w:val="24"/>
                <w:szCs w:val="24"/>
              </w:rPr>
              <w:t>M6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29277F" w:rsidRPr="0029277F" w:rsidRDefault="0029277F" w:rsidP="002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77F">
              <w:rPr>
                <w:rFonts w:ascii="Times New Roman" w:eastAsia="Times New Roman" w:hAnsi="Times New Roman" w:cs="Times New Roman"/>
                <w:sz w:val="24"/>
                <w:szCs w:val="24"/>
              </w:rPr>
              <w:t>3100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29277F" w:rsidRPr="0029277F" w:rsidRDefault="0029277F" w:rsidP="002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77F">
              <w:rPr>
                <w:rFonts w:ascii="Times New Roman" w:eastAsia="Times New Roman" w:hAnsi="Times New Roman" w:cs="Times New Roman"/>
                <w:sz w:val="24"/>
                <w:szCs w:val="24"/>
              </w:rPr>
              <w:t>0.0051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29277F" w:rsidRPr="0029277F" w:rsidRDefault="0029277F" w:rsidP="002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77F">
              <w:rPr>
                <w:rFonts w:ascii="Times New Roman" w:eastAsia="Times New Roman" w:hAnsi="Times New Roman" w:cs="Times New Roman"/>
                <w:sz w:val="24"/>
                <w:szCs w:val="24"/>
              </w:rPr>
              <w:t>0.22</w:t>
            </w:r>
          </w:p>
        </w:tc>
      </w:tr>
      <w:tr w:rsidR="0029277F" w:rsidRPr="0029277F" w:rsidTr="0029277F">
        <w:trPr>
          <w:tblCellSpacing w:w="15" w:type="dxa"/>
        </w:trPr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29277F" w:rsidRPr="0029277F" w:rsidRDefault="0029277F" w:rsidP="002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77F">
              <w:rPr>
                <w:rFonts w:ascii="Times New Roman" w:eastAsia="Times New Roman" w:hAnsi="Times New Roman" w:cs="Times New Roman"/>
                <w:sz w:val="24"/>
                <w:szCs w:val="24"/>
              </w:rPr>
              <w:t>M7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29277F" w:rsidRPr="0029277F" w:rsidRDefault="0029277F" w:rsidP="002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77F">
              <w:rPr>
                <w:rFonts w:ascii="Times New Roman" w:eastAsia="Times New Roman" w:hAnsi="Times New Roman" w:cs="Times New Roman"/>
                <w:sz w:val="24"/>
                <w:szCs w:val="24"/>
              </w:rPr>
              <w:t>2900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29277F" w:rsidRPr="0029277F" w:rsidRDefault="0029277F" w:rsidP="002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77F">
              <w:rPr>
                <w:rFonts w:ascii="Times New Roman" w:eastAsia="Times New Roman" w:hAnsi="Times New Roman" w:cs="Times New Roman"/>
                <w:sz w:val="24"/>
                <w:szCs w:val="24"/>
              </w:rPr>
              <w:t>0.0032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29277F" w:rsidRPr="0029277F" w:rsidRDefault="0029277F" w:rsidP="002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77F">
              <w:rPr>
                <w:rFonts w:ascii="Times New Roman" w:eastAsia="Times New Roman" w:hAnsi="Times New Roman" w:cs="Times New Roman"/>
                <w:sz w:val="24"/>
                <w:szCs w:val="24"/>
              </w:rPr>
              <w:t>0.19</w:t>
            </w:r>
          </w:p>
        </w:tc>
      </w:tr>
      <w:tr w:rsidR="0029277F" w:rsidRPr="0029277F" w:rsidTr="0029277F">
        <w:trPr>
          <w:tblCellSpacing w:w="15" w:type="dxa"/>
        </w:trPr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29277F" w:rsidRPr="0029277F" w:rsidRDefault="0029277F" w:rsidP="002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77F">
              <w:rPr>
                <w:rFonts w:ascii="Times New Roman" w:eastAsia="Times New Roman" w:hAnsi="Times New Roman" w:cs="Times New Roman"/>
                <w:sz w:val="24"/>
                <w:szCs w:val="24"/>
              </w:rPr>
              <w:t>M8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29277F" w:rsidRPr="0029277F" w:rsidRDefault="0029277F" w:rsidP="002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77F">
              <w:rPr>
                <w:rFonts w:ascii="Times New Roman" w:eastAsia="Times New Roman" w:hAnsi="Times New Roman" w:cs="Times New Roman"/>
                <w:sz w:val="24"/>
                <w:szCs w:val="24"/>
              </w:rPr>
              <w:t>2700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29277F" w:rsidRPr="0029277F" w:rsidRDefault="0029277F" w:rsidP="002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77F">
              <w:rPr>
                <w:rFonts w:ascii="Times New Roman" w:eastAsia="Times New Roman" w:hAnsi="Times New Roman" w:cs="Times New Roman"/>
                <w:sz w:val="24"/>
                <w:szCs w:val="24"/>
              </w:rPr>
              <w:t>0.0020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29277F" w:rsidRPr="0029277F" w:rsidRDefault="0029277F" w:rsidP="00292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77F">
              <w:rPr>
                <w:rFonts w:ascii="Times New Roman" w:eastAsia="Times New Roman" w:hAnsi="Times New Roman" w:cs="Times New Roman"/>
                <w:sz w:val="24"/>
                <w:szCs w:val="24"/>
              </w:rPr>
              <w:t>0.17</w:t>
            </w:r>
          </w:p>
        </w:tc>
      </w:tr>
    </w:tbl>
    <w:p w:rsidR="00CA47F4" w:rsidRPr="00912BB5" w:rsidRDefault="00AC7068" w:rsidP="00CA47F4">
      <w:pPr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AC7068">
        <w:rPr>
          <w:rFonts w:ascii="Times New Roman" w:hAnsi="Times New Roman" w:cs="Times New Roman"/>
          <w:b/>
          <w:sz w:val="24"/>
          <w:szCs w:val="24"/>
          <w:lang w:val="bg-BG"/>
        </w:rPr>
        <w:t xml:space="preserve">Г)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Дадени са примерни спектри на </w:t>
      </w:r>
      <w:r w:rsidR="00632DC6">
        <w:rPr>
          <w:rFonts w:ascii="Times New Roman" w:hAnsi="Times New Roman" w:cs="Times New Roman"/>
          <w:sz w:val="24"/>
          <w:szCs w:val="24"/>
          <w:lang w:val="bg-BG"/>
        </w:rPr>
        <w:t xml:space="preserve">червени джуджета от класове </w:t>
      </w:r>
      <w:r w:rsidR="00632DC6">
        <w:rPr>
          <w:rFonts w:ascii="Times New Roman" w:hAnsi="Times New Roman" w:cs="Times New Roman"/>
          <w:sz w:val="24"/>
          <w:szCs w:val="24"/>
        </w:rPr>
        <w:t>M0-M7</w:t>
      </w:r>
      <w:r w:rsidR="00EE7A16">
        <w:rPr>
          <w:rFonts w:ascii="Times New Roman" w:hAnsi="Times New Roman" w:cs="Times New Roman"/>
          <w:sz w:val="24"/>
          <w:szCs w:val="24"/>
          <w:lang w:val="bg-BG"/>
        </w:rPr>
        <w:t xml:space="preserve">. Сравнявайки с тях, определете визуално от кой спектрален клас е червеното джудже в </w:t>
      </w:r>
      <w:r w:rsidR="00EE7A16">
        <w:rPr>
          <w:rFonts w:ascii="Times New Roman" w:hAnsi="Times New Roman" w:cs="Times New Roman"/>
          <w:sz w:val="24"/>
          <w:szCs w:val="24"/>
        </w:rPr>
        <w:t>SDSS 1047+0523</w:t>
      </w:r>
      <w:r w:rsidR="00912BB5">
        <w:rPr>
          <w:rFonts w:ascii="Times New Roman" w:hAnsi="Times New Roman" w:cs="Times New Roman"/>
          <w:sz w:val="24"/>
          <w:szCs w:val="24"/>
          <w:lang w:val="bg-BG"/>
        </w:rPr>
        <w:t xml:space="preserve">. Изполвайки таблицата от предното подусловие, </w:t>
      </w:r>
      <w:r w:rsidR="00070DBD">
        <w:rPr>
          <w:rFonts w:ascii="Times New Roman" w:hAnsi="Times New Roman" w:cs="Times New Roman"/>
          <w:sz w:val="24"/>
          <w:szCs w:val="24"/>
          <w:lang w:val="bg-BG"/>
        </w:rPr>
        <w:t>определете очакваната маса на червеното джудже.</w:t>
      </w:r>
      <w:r w:rsidR="001E6584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1E6584" w:rsidRPr="001E6584">
        <w:rPr>
          <w:rFonts w:ascii="Times New Roman" w:hAnsi="Times New Roman" w:cs="Times New Roman"/>
          <w:b/>
          <w:sz w:val="24"/>
          <w:szCs w:val="24"/>
          <w:lang w:val="bg-BG"/>
        </w:rPr>
        <w:t>(</w:t>
      </w:r>
      <w:r w:rsidR="001E6584">
        <w:rPr>
          <w:rFonts w:ascii="Times New Roman" w:hAnsi="Times New Roman" w:cs="Times New Roman"/>
          <w:b/>
          <w:sz w:val="24"/>
          <w:szCs w:val="24"/>
          <w:lang w:val="bg-BG"/>
        </w:rPr>
        <w:t>3</w:t>
      </w:r>
      <w:r w:rsidR="001E6584" w:rsidRPr="001E6584">
        <w:rPr>
          <w:rFonts w:ascii="Times New Roman" w:hAnsi="Times New Roman" w:cs="Times New Roman"/>
          <w:b/>
          <w:sz w:val="24"/>
          <w:szCs w:val="24"/>
          <w:lang w:val="bg-BG"/>
        </w:rPr>
        <w:t>т.)</w:t>
      </w:r>
    </w:p>
    <w:p w:rsidR="00CA7049" w:rsidRDefault="00070DBD" w:rsidP="00CA47F4">
      <w:pPr>
        <w:spacing w:after="0"/>
        <w:rPr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552950" cy="3525615"/>
            <wp:effectExtent l="19050" t="0" r="0" b="0"/>
            <wp:docPr id="3" name="Picture 2" descr="D:\Astro_olymp\projectx\PCEB_Mspect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Astro_olymp\projectx\PCEB_Mspectr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6172" cy="3528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0DBD" w:rsidRDefault="00070DBD" w:rsidP="00CA47F4">
      <w:pPr>
        <w:spacing w:after="0"/>
        <w:rPr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lastRenderedPageBreak/>
        <w:t>Д</w:t>
      </w:r>
      <w:r w:rsidRPr="00AC7068">
        <w:rPr>
          <w:rFonts w:ascii="Times New Roman" w:hAnsi="Times New Roman" w:cs="Times New Roman"/>
          <w:b/>
          <w:sz w:val="24"/>
          <w:szCs w:val="24"/>
          <w:lang w:val="bg-BG"/>
        </w:rPr>
        <w:t xml:space="preserve">) </w:t>
      </w:r>
      <w:r w:rsidR="008D4A5E">
        <w:rPr>
          <w:rFonts w:ascii="Times New Roman" w:hAnsi="Times New Roman" w:cs="Times New Roman"/>
          <w:sz w:val="24"/>
          <w:szCs w:val="24"/>
          <w:lang w:val="bg-BG"/>
        </w:rPr>
        <w:t xml:space="preserve">Дадена е крива на лъчевите скорости, получена по дублетната линия на натрия с дължини на вълната 8183 </w:t>
      </w:r>
      <w:r w:rsidR="008D4A5E">
        <w:rPr>
          <w:rFonts w:ascii="Times New Roman" w:hAnsi="Times New Roman" w:cs="Times New Roman"/>
          <w:sz w:val="24"/>
          <w:szCs w:val="24"/>
        </w:rPr>
        <w:t xml:space="preserve">A </w:t>
      </w:r>
      <w:r w:rsidR="008D4A5E">
        <w:rPr>
          <w:rFonts w:ascii="Times New Roman" w:hAnsi="Times New Roman" w:cs="Times New Roman"/>
          <w:sz w:val="24"/>
          <w:szCs w:val="24"/>
          <w:lang w:val="bg-BG"/>
        </w:rPr>
        <w:t xml:space="preserve">и 8195 </w:t>
      </w:r>
      <w:r w:rsidR="008D4A5E">
        <w:rPr>
          <w:rFonts w:ascii="Times New Roman" w:hAnsi="Times New Roman" w:cs="Times New Roman"/>
          <w:sz w:val="24"/>
          <w:szCs w:val="24"/>
        </w:rPr>
        <w:t>A.</w:t>
      </w:r>
      <w:r w:rsidR="008D4A5E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720E73" w:rsidRPr="001E6584">
        <w:rPr>
          <w:rFonts w:ascii="Times New Roman" w:hAnsi="Times New Roman" w:cs="Times New Roman"/>
          <w:b/>
          <w:sz w:val="24"/>
          <w:szCs w:val="24"/>
          <w:lang w:val="bg-BG"/>
        </w:rPr>
        <w:t>(</w:t>
      </w:r>
      <w:r w:rsidR="00941011">
        <w:rPr>
          <w:rFonts w:ascii="Times New Roman" w:hAnsi="Times New Roman" w:cs="Times New Roman"/>
          <w:b/>
          <w:sz w:val="24"/>
          <w:szCs w:val="24"/>
          <w:lang w:val="bg-BG"/>
        </w:rPr>
        <w:t>4</w:t>
      </w:r>
      <w:r w:rsidR="00720E73" w:rsidRPr="001E6584">
        <w:rPr>
          <w:rFonts w:ascii="Times New Roman" w:hAnsi="Times New Roman" w:cs="Times New Roman"/>
          <w:b/>
          <w:sz w:val="24"/>
          <w:szCs w:val="24"/>
          <w:lang w:val="bg-BG"/>
        </w:rPr>
        <w:t>т.)</w:t>
      </w:r>
    </w:p>
    <w:p w:rsidR="00070DBD" w:rsidRDefault="00935192" w:rsidP="00CA47F4">
      <w:pPr>
        <w:spacing w:after="0"/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831205" cy="3459480"/>
            <wp:effectExtent l="19050" t="0" r="0" b="0"/>
            <wp:docPr id="5" name="Picture 3" descr="D:\Astro_olymp\projectx\PCEB_R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Astro_olymp\projectx\PCEB_RV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1205" cy="3459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5192" w:rsidRDefault="002D5ED1" w:rsidP="00CA47F4">
      <w:pPr>
        <w:spacing w:after="0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Ако приемете, че компонентите на системата лежат в равнината на зрителния лъч, пресметнете масата на червеното джудже.</w:t>
      </w:r>
    </w:p>
    <w:p w:rsidR="002D5ED1" w:rsidRDefault="002D5ED1" w:rsidP="00CA47F4">
      <w:pPr>
        <w:spacing w:after="0"/>
        <w:rPr>
          <w:rFonts w:ascii="Times New Roman" w:hAnsi="Times New Roman" w:cs="Times New Roman"/>
          <w:sz w:val="24"/>
          <w:szCs w:val="24"/>
          <w:lang w:val="bg-BG"/>
        </w:rPr>
      </w:pPr>
    </w:p>
    <w:p w:rsidR="00664A2F" w:rsidRDefault="002D5ED1" w:rsidP="00CA47F4">
      <w:pPr>
        <w:spacing w:after="0"/>
        <w:rPr>
          <w:rFonts w:ascii="Times New Roman" w:hAnsi="Times New Roman" w:cs="Times New Roman"/>
          <w:sz w:val="24"/>
          <w:szCs w:val="24"/>
          <w:lang w:val="bg-BG"/>
        </w:rPr>
      </w:pPr>
      <w:r w:rsidRPr="00F27C03">
        <w:rPr>
          <w:rFonts w:ascii="Times New Roman" w:hAnsi="Times New Roman" w:cs="Times New Roman"/>
          <w:b/>
          <w:sz w:val="24"/>
          <w:szCs w:val="24"/>
          <w:lang w:val="bg-BG"/>
        </w:rPr>
        <w:t>Е)</w:t>
      </w:r>
      <w:r w:rsidR="00F27C03">
        <w:rPr>
          <w:rFonts w:ascii="Times New Roman" w:hAnsi="Times New Roman" w:cs="Times New Roman"/>
          <w:sz w:val="24"/>
          <w:szCs w:val="24"/>
          <w:lang w:val="bg-BG"/>
        </w:rPr>
        <w:t xml:space="preserve"> Компонентите в системата са много близки и се движа с високи скорости, поради което загубата на енергия от излъчване на гравитационни вълни ще се окаже значителна в бъдеще. Дадени са резултатите от модел на </w:t>
      </w:r>
      <w:r w:rsidR="00F27C03">
        <w:rPr>
          <w:rFonts w:ascii="Times New Roman" w:hAnsi="Times New Roman" w:cs="Times New Roman"/>
          <w:sz w:val="24"/>
          <w:szCs w:val="24"/>
        </w:rPr>
        <w:t>SDSS 1047+0523</w:t>
      </w:r>
      <w:r w:rsidR="00F27C03">
        <w:rPr>
          <w:rFonts w:ascii="Times New Roman" w:hAnsi="Times New Roman" w:cs="Times New Roman"/>
          <w:sz w:val="24"/>
          <w:szCs w:val="24"/>
          <w:lang w:val="bg-BG"/>
        </w:rPr>
        <w:t>, който приема маса на системата 0.6 слънчеви маси. Те показват как периодът на системата ще се скъсява в бъдеще поради излъчване на гравитационни вълни.</w:t>
      </w:r>
      <w:r w:rsidR="00394496">
        <w:rPr>
          <w:rFonts w:ascii="Times New Roman" w:hAnsi="Times New Roman" w:cs="Times New Roman"/>
          <w:sz w:val="24"/>
          <w:szCs w:val="24"/>
          <w:lang w:val="bg-BG"/>
        </w:rPr>
        <w:t xml:space="preserve"> И двете оси са в логаритмична скала, времето от настоящия момент е дадено в години по </w:t>
      </w:r>
      <w:r w:rsidR="00394496">
        <w:rPr>
          <w:rFonts w:ascii="Times New Roman" w:hAnsi="Times New Roman" w:cs="Times New Roman"/>
          <w:sz w:val="24"/>
          <w:szCs w:val="24"/>
        </w:rPr>
        <w:t>y-o</w:t>
      </w:r>
      <w:r w:rsidR="00394496">
        <w:rPr>
          <w:rFonts w:ascii="Times New Roman" w:hAnsi="Times New Roman" w:cs="Times New Roman"/>
          <w:sz w:val="24"/>
          <w:szCs w:val="24"/>
          <w:lang w:val="bg-BG"/>
        </w:rPr>
        <w:t xml:space="preserve">ста, а орбиталният период – по </w:t>
      </w:r>
      <w:r w:rsidR="00394496">
        <w:rPr>
          <w:rFonts w:ascii="Times New Roman" w:hAnsi="Times New Roman" w:cs="Times New Roman"/>
          <w:sz w:val="24"/>
          <w:szCs w:val="24"/>
        </w:rPr>
        <w:t>x.</w:t>
      </w:r>
      <w:r w:rsidR="00664A2F">
        <w:rPr>
          <w:rFonts w:ascii="Times New Roman" w:hAnsi="Times New Roman" w:cs="Times New Roman"/>
          <w:sz w:val="24"/>
          <w:szCs w:val="24"/>
          <w:lang w:val="bg-BG"/>
        </w:rPr>
        <w:t xml:space="preserve"> Определете сумарната енергия, която системата ще излъчи в гравитационни вълни в следващите 13.7 милиарда години според този модел.</w:t>
      </w:r>
      <w:r w:rsidR="00720E73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720E73" w:rsidRPr="001E6584">
        <w:rPr>
          <w:rFonts w:ascii="Times New Roman" w:hAnsi="Times New Roman" w:cs="Times New Roman"/>
          <w:b/>
          <w:sz w:val="24"/>
          <w:szCs w:val="24"/>
          <w:lang w:val="bg-BG"/>
        </w:rPr>
        <w:t>(</w:t>
      </w:r>
      <w:r w:rsidR="00720E73">
        <w:rPr>
          <w:rFonts w:ascii="Times New Roman" w:hAnsi="Times New Roman" w:cs="Times New Roman"/>
          <w:b/>
          <w:sz w:val="24"/>
          <w:szCs w:val="24"/>
          <w:lang w:val="bg-BG"/>
        </w:rPr>
        <w:t>3</w:t>
      </w:r>
      <w:r w:rsidR="00720E73" w:rsidRPr="001E6584">
        <w:rPr>
          <w:rFonts w:ascii="Times New Roman" w:hAnsi="Times New Roman" w:cs="Times New Roman"/>
          <w:b/>
          <w:sz w:val="24"/>
          <w:szCs w:val="24"/>
          <w:lang w:val="bg-BG"/>
        </w:rPr>
        <w:t>т.)</w:t>
      </w:r>
    </w:p>
    <w:p w:rsidR="005A4A82" w:rsidRDefault="00F27C03" w:rsidP="00CA47F4">
      <w:pPr>
        <w:spacing w:after="0"/>
        <w:rPr>
          <w:lang w:val="bg-BG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700263" cy="4262034"/>
            <wp:effectExtent l="19050" t="0" r="0" b="0"/>
            <wp:docPr id="7" name="Picture 4" descr="D:\Astro_olymp\projectx\PCEB_mer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Astro_olymp\projectx\PCEB_merg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9844" cy="42617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5ED1" w:rsidRDefault="005A4A82" w:rsidP="00CA47F4">
      <w:pPr>
        <w:spacing w:after="0"/>
      </w:pPr>
      <w:r w:rsidRPr="005A4A82">
        <w:rPr>
          <w:noProof/>
        </w:rPr>
        <w:drawing>
          <wp:inline distT="0" distB="0" distL="0" distR="0">
            <wp:extent cx="6010814" cy="3934644"/>
            <wp:effectExtent l="19050" t="0" r="8986" b="0"/>
            <wp:docPr id="9" name="Picture 1" descr="D:\Astro_olymp\projectx\PCEB_spe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stro_olymp\projectx\PCEB_spec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632" cy="3935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4311" w:rsidRPr="00674311" w:rsidRDefault="00674311" w:rsidP="00CA47F4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674311">
        <w:rPr>
          <w:rFonts w:ascii="Times New Roman" w:hAnsi="Times New Roman" w:cs="Times New Roman"/>
          <w:b/>
          <w:sz w:val="24"/>
          <w:szCs w:val="24"/>
          <w:lang w:val="bg-BG"/>
        </w:rPr>
        <w:lastRenderedPageBreak/>
        <w:t>Решение:</w:t>
      </w:r>
    </w:p>
    <w:p w:rsidR="00674311" w:rsidRDefault="006810BA" w:rsidP="00CA47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598B">
        <w:rPr>
          <w:rFonts w:ascii="Times New Roman" w:hAnsi="Times New Roman" w:cs="Times New Roman"/>
          <w:b/>
          <w:sz w:val="24"/>
          <w:szCs w:val="24"/>
          <w:lang w:val="bg-BG"/>
        </w:rPr>
        <w:t>А)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Модулът на разстоянието е</w:t>
      </w:r>
    </w:p>
    <w:p w:rsidR="006810BA" w:rsidRDefault="006810BA" w:rsidP="00CA47F4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g-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g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=5</m:t>
          </m:r>
          <m:func>
            <m:func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lg</m:t>
              </m:r>
            </m:fName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r</m:t>
                  </m:r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pc</m:t>
                      </m:r>
                    </m:e>
                  </m:d>
                </m:e>
              </m:d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e>
          </m:func>
          <m:r>
            <w:rPr>
              <w:rFonts w:ascii="Cambria Math" w:hAnsi="Cambria Math" w:cs="Times New Roman"/>
              <w:sz w:val="24"/>
              <w:szCs w:val="24"/>
            </w:rPr>
            <m:t xml:space="preserve">-5=8.41 </m:t>
          </m:r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mag</m:t>
          </m:r>
        </m:oMath>
      </m:oMathPara>
    </w:p>
    <w:p w:rsidR="006810BA" w:rsidRDefault="006810BA" w:rsidP="00CA47F4">
      <w:pPr>
        <w:spacing w:after="0"/>
        <w:rPr>
          <w:rFonts w:ascii="Times New Roman" w:eastAsiaTheme="minorEastAsia" w:hAnsi="Times New Roman" w:cs="Times New Roman"/>
          <w:sz w:val="24"/>
          <w:szCs w:val="24"/>
          <w:lang w:val="bg-BG"/>
        </w:rPr>
      </w:pPr>
    </w:p>
    <w:p w:rsidR="006810BA" w:rsidRDefault="006810BA" w:rsidP="00CA47F4">
      <w:pPr>
        <w:spacing w:after="0"/>
        <w:rPr>
          <w:rFonts w:ascii="Times New Roman" w:eastAsiaTheme="minorEastAsia" w:hAnsi="Times New Roman" w:cs="Times New Roman"/>
          <w:sz w:val="24"/>
          <w:szCs w:val="24"/>
          <w:lang w:val="bg-BG"/>
        </w:rPr>
      </w:pPr>
      <w:r>
        <w:rPr>
          <w:rFonts w:ascii="Times New Roman" w:eastAsiaTheme="minorEastAsia" w:hAnsi="Times New Roman" w:cs="Times New Roman"/>
          <w:sz w:val="24"/>
          <w:szCs w:val="24"/>
          <w:lang w:val="bg-BG"/>
        </w:rPr>
        <w:t xml:space="preserve">Абсолютната звездна величина е </w:t>
      </w:r>
      <w:r>
        <w:rPr>
          <w:rFonts w:ascii="Times New Roman" w:eastAsiaTheme="minorEastAsia" w:hAnsi="Times New Roman" w:cs="Times New Roman"/>
          <w:sz w:val="24"/>
          <w:szCs w:val="24"/>
        </w:rPr>
        <w:t>M</w:t>
      </w:r>
      <w:r w:rsidRPr="006810BA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g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= 19.10-8.41</w:t>
      </w:r>
      <w:r w:rsidR="00245710">
        <w:rPr>
          <w:rFonts w:ascii="Times New Roman" w:eastAsiaTheme="minorEastAsia" w:hAnsi="Times New Roman" w:cs="Times New Roman"/>
          <w:sz w:val="24"/>
          <w:szCs w:val="24"/>
          <w:lang w:val="bg-BG"/>
        </w:rPr>
        <w:t>-</w:t>
      </w:r>
      <w:r w:rsidR="00357CB7">
        <w:rPr>
          <w:rFonts w:ascii="Times New Roman" w:eastAsiaTheme="minorEastAsia" w:hAnsi="Times New Roman" w:cs="Times New Roman"/>
          <w:sz w:val="24"/>
          <w:szCs w:val="24"/>
        </w:rPr>
        <w:t>0.6 = 10.0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9. </w:t>
      </w:r>
      <w:r>
        <w:rPr>
          <w:rFonts w:ascii="Times New Roman" w:eastAsiaTheme="minorEastAsia" w:hAnsi="Times New Roman" w:cs="Times New Roman"/>
          <w:sz w:val="24"/>
          <w:szCs w:val="24"/>
          <w:lang w:val="bg-BG"/>
        </w:rPr>
        <w:t xml:space="preserve">Тъй като червеното джудже не свети в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g, </w:t>
      </w:r>
      <w:r>
        <w:rPr>
          <w:rFonts w:ascii="Times New Roman" w:eastAsiaTheme="minorEastAsia" w:hAnsi="Times New Roman" w:cs="Times New Roman"/>
          <w:sz w:val="24"/>
          <w:szCs w:val="24"/>
          <w:lang w:val="bg-BG"/>
        </w:rPr>
        <w:t>това е абсолютната звездна величина на бялото джудже. Намираме светимостта на бялото джудже от закона на Погсън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>
        <w:rPr>
          <w:rFonts w:ascii="Times New Roman" w:eastAsiaTheme="minorEastAsia" w:hAnsi="Times New Roman" w:cs="Times New Roman"/>
          <w:sz w:val="24"/>
          <w:szCs w:val="24"/>
          <w:lang w:val="bg-BG"/>
        </w:rPr>
        <w:t>Сравняваме със Слънцето, тъй като всички звездни величини на бялото джудже са приблизително равни:</w:t>
      </w:r>
    </w:p>
    <w:p w:rsidR="006810BA" w:rsidRPr="007B0542" w:rsidRDefault="006810BA" w:rsidP="00CA47F4">
      <w:pPr>
        <w:spacing w:after="0"/>
        <w:rPr>
          <w:rFonts w:ascii="Times New Roman" w:eastAsiaTheme="minorEastAsia" w:hAnsi="Times New Roman" w:cs="Times New Roman"/>
          <w:i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bg-BG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bg-BG"/>
                </w:rPr>
                <m:t>L</m:t>
              </m:r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bg-BG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bg-BG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bg-BG"/>
                    </w:rPr>
                    <m:t>sol</m:t>
                  </m:r>
                </m:sub>
              </m:sSub>
            </m:den>
          </m:f>
          <m:r>
            <w:rPr>
              <w:rFonts w:ascii="Cambria Math" w:hAnsi="Cambria Math" w:cs="Times New Roman"/>
              <w:sz w:val="24"/>
              <w:szCs w:val="24"/>
              <w:lang w:val="bg-BG"/>
            </w:rPr>
            <m:t>=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bg-BG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  <w:lang w:val="bg-BG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  <w:lang w:val="bg-BG"/>
                </w:rPr>
                <m:t>-0.4(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bg-BG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bg-BG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bg-BG"/>
                    </w:rPr>
                    <m:t>g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bg-BG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bg-BG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bg-BG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bg-BG"/>
                    </w:rPr>
                    <m:t>sol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bg-BG"/>
                </w:rPr>
                <m:t>)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  <w:lang w:val="bg-BG"/>
            </w:rPr>
            <m:t>=0.00</m:t>
          </m:r>
          <m:r>
            <w:rPr>
              <w:rFonts w:ascii="Cambria Math" w:hAnsi="Cambria Math" w:cs="Times New Roman"/>
              <w:sz w:val="24"/>
              <w:szCs w:val="24"/>
              <w:lang w:val="bg-BG"/>
            </w:rPr>
            <m:t>73</m:t>
          </m:r>
        </m:oMath>
      </m:oMathPara>
    </w:p>
    <w:p w:rsidR="006810BA" w:rsidRDefault="006810BA" w:rsidP="00CA47F4">
      <w:pPr>
        <w:spacing w:after="0"/>
        <w:rPr>
          <w:rFonts w:ascii="Times New Roman" w:eastAsiaTheme="minorEastAsia" w:hAnsi="Times New Roman" w:cs="Times New Roman"/>
          <w:sz w:val="24"/>
          <w:szCs w:val="24"/>
          <w:lang w:val="bg-BG"/>
        </w:rPr>
      </w:pPr>
    </w:p>
    <w:p w:rsidR="006810BA" w:rsidRDefault="006810BA" w:rsidP="00CA47F4">
      <w:pPr>
        <w:spacing w:after="0"/>
        <w:rPr>
          <w:rFonts w:ascii="Times New Roman" w:eastAsiaTheme="minorEastAsia" w:hAnsi="Times New Roman" w:cs="Times New Roman"/>
          <w:sz w:val="24"/>
          <w:szCs w:val="24"/>
          <w:lang w:val="bg-BG"/>
        </w:rPr>
      </w:pPr>
      <w:r>
        <w:rPr>
          <w:rFonts w:ascii="Times New Roman" w:eastAsiaTheme="minorEastAsia" w:hAnsi="Times New Roman" w:cs="Times New Roman"/>
          <w:sz w:val="24"/>
          <w:szCs w:val="24"/>
          <w:lang w:val="bg-BG"/>
        </w:rPr>
        <w:t>От закона на Стефан-Болцман намираме радиуса на бялото джудже:</w:t>
      </w:r>
    </w:p>
    <w:p w:rsidR="006810BA" w:rsidRDefault="006810BA" w:rsidP="00CA47F4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bg-BG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bg-BG"/>
                </w:rPr>
                <m:t>L</m:t>
              </m:r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bg-BG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bg-BG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bg-BG"/>
                    </w:rPr>
                    <m:t>sol</m:t>
                  </m:r>
                </m:sub>
              </m:sSub>
            </m:den>
          </m:f>
          <m:r>
            <w:rPr>
              <w:rFonts w:ascii="Cambria Math" w:hAnsi="Cambria Math" w:cs="Times New Roman"/>
              <w:sz w:val="24"/>
              <w:szCs w:val="24"/>
              <w:lang w:val="bg-BG"/>
            </w:rPr>
            <m:t>=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bg-BG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bg-BG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bg-BG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bg-BG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bg-BG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bg-BG"/>
                            </w:rPr>
                            <m:t>sol</m:t>
                          </m:r>
                        </m:sub>
                      </m:sSub>
                    </m:den>
                  </m:f>
                </m:e>
              </m:d>
            </m:e>
            <m:sup>
              <m:r>
                <w:rPr>
                  <w:rFonts w:ascii="Cambria Math" w:hAnsi="Cambria Math" w:cs="Times New Roman"/>
                  <w:sz w:val="24"/>
                  <w:szCs w:val="24"/>
                  <w:lang w:val="bg-BG"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bg-BG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bg-BG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bg-BG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T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bg-BG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bg-BG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bg-BG"/>
                            </w:rPr>
                            <m:t>sol</m:t>
                          </m:r>
                        </m:sub>
                      </m:sSub>
                    </m:den>
                  </m:f>
                </m:e>
              </m:d>
            </m:e>
            <m:sup>
              <m:r>
                <w:rPr>
                  <w:rFonts w:ascii="Cambria Math" w:hAnsi="Cambria Math" w:cs="Times New Roman"/>
                  <w:sz w:val="24"/>
                  <w:szCs w:val="24"/>
                  <w:lang w:val="bg-BG"/>
                </w:rPr>
                <m:t>4</m:t>
              </m:r>
            </m:sup>
          </m:sSup>
        </m:oMath>
      </m:oMathPara>
    </w:p>
    <w:p w:rsidR="006810BA" w:rsidRDefault="006810BA" w:rsidP="00CA47F4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</w:p>
    <w:p w:rsidR="006810BA" w:rsidRDefault="006810BA" w:rsidP="00CA47F4">
      <w:pPr>
        <w:spacing w:after="0"/>
        <w:rPr>
          <w:rFonts w:ascii="Times New Roman" w:eastAsiaTheme="minorEastAsia" w:hAnsi="Times New Roman" w:cs="Times New Roman"/>
          <w:sz w:val="24"/>
          <w:szCs w:val="24"/>
          <w:lang w:val="bg-BG"/>
        </w:rPr>
      </w:pPr>
      <w:r>
        <w:rPr>
          <w:rFonts w:ascii="Times New Roman" w:eastAsiaTheme="minorEastAsia" w:hAnsi="Times New Roman" w:cs="Times New Roman"/>
          <w:sz w:val="24"/>
          <w:szCs w:val="24"/>
          <w:lang w:val="bg-BG"/>
        </w:rPr>
        <w:t xml:space="preserve">Получаваме </w:t>
      </w:r>
      <w:r w:rsidRPr="006810BA">
        <w:rPr>
          <w:rFonts w:ascii="Times New Roman" w:eastAsiaTheme="minorEastAsia" w:hAnsi="Times New Roman" w:cs="Times New Roman"/>
          <w:i/>
          <w:sz w:val="24"/>
          <w:szCs w:val="24"/>
        </w:rPr>
        <w:t>R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w:r>
        <w:rPr>
          <w:rFonts w:ascii="Times New Roman" w:eastAsiaTheme="minorEastAsia" w:hAnsi="Times New Roman" w:cs="Times New Roman"/>
          <w:sz w:val="24"/>
          <w:szCs w:val="24"/>
          <w:lang w:val="bg-BG"/>
        </w:rPr>
        <w:t>0.01</w:t>
      </w:r>
      <w:r w:rsidR="00992F28">
        <w:rPr>
          <w:rFonts w:ascii="Times New Roman" w:eastAsiaTheme="minorEastAsia" w:hAnsi="Times New Roman" w:cs="Times New Roman"/>
          <w:sz w:val="24"/>
          <w:szCs w:val="24"/>
        </w:rPr>
        <w:t>85</w:t>
      </w:r>
      <w:r w:rsidRPr="006810BA">
        <w:rPr>
          <w:rFonts w:ascii="Times New Roman" w:eastAsiaTheme="minorEastAsia" w:hAnsi="Times New Roman" w:cs="Times New Roman"/>
          <w:i/>
          <w:sz w:val="24"/>
          <w:szCs w:val="24"/>
        </w:rPr>
        <w:t>R</w:t>
      </w:r>
      <w:r w:rsidRPr="006810BA">
        <w:rPr>
          <w:rFonts w:ascii="Times New Roman" w:eastAsiaTheme="minorEastAsia" w:hAnsi="Times New Roman" w:cs="Times New Roman"/>
          <w:i/>
          <w:sz w:val="24"/>
          <w:szCs w:val="24"/>
          <w:vertAlign w:val="subscript"/>
        </w:rPr>
        <w:t>sol</w:t>
      </w:r>
      <w:r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332AC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332ACF">
        <w:rPr>
          <w:rFonts w:ascii="Times New Roman" w:eastAsiaTheme="minorEastAsia" w:hAnsi="Times New Roman" w:cs="Times New Roman"/>
          <w:sz w:val="24"/>
          <w:szCs w:val="24"/>
          <w:lang w:val="bg-BG"/>
        </w:rPr>
        <w:t>Намираме масата от формулата за гравитационно ускорение на повърхността:</w:t>
      </w:r>
    </w:p>
    <w:p w:rsidR="00332ACF" w:rsidRDefault="00332ACF" w:rsidP="00CA47F4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bg-BG"/>
            </w:rPr>
            <m:t>g=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bg-BG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bg-BG"/>
                </w:rPr>
                <m:t>GM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bg-BG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bg-BG"/>
                    </w:rPr>
                    <m:t>R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bg-BG"/>
                    </w:rPr>
                    <m:t>2</m:t>
                  </m:r>
                </m:sup>
              </m:sSup>
            </m:den>
          </m:f>
        </m:oMath>
      </m:oMathPara>
    </w:p>
    <w:p w:rsidR="00992F28" w:rsidRDefault="00992F28" w:rsidP="00CA47F4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val="bg-BG"/>
        </w:rPr>
        <w:t xml:space="preserve">Получаваме маса </w:t>
      </w:r>
      <w:r w:rsidRPr="00992F28">
        <w:rPr>
          <w:rFonts w:ascii="Times New Roman" w:eastAsiaTheme="minorEastAsia" w:hAnsi="Times New Roman" w:cs="Times New Roman"/>
          <w:i/>
          <w:sz w:val="24"/>
          <w:szCs w:val="24"/>
        </w:rPr>
        <w:t>M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= 0.43</w:t>
      </w:r>
      <w:r w:rsidRPr="00992F28">
        <w:rPr>
          <w:rFonts w:ascii="Times New Roman" w:eastAsiaTheme="minorEastAsia" w:hAnsi="Times New Roman" w:cs="Times New Roman"/>
          <w:i/>
          <w:sz w:val="24"/>
          <w:szCs w:val="24"/>
        </w:rPr>
        <w:t>M</w:t>
      </w:r>
      <w:r w:rsidRPr="00992F28">
        <w:rPr>
          <w:rFonts w:ascii="Times New Roman" w:eastAsiaTheme="minorEastAsia" w:hAnsi="Times New Roman" w:cs="Times New Roman"/>
          <w:i/>
          <w:sz w:val="24"/>
          <w:szCs w:val="24"/>
          <w:vertAlign w:val="subscript"/>
        </w:rPr>
        <w:t>sol</w:t>
      </w:r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2E4AB0" w:rsidRDefault="002E4AB0" w:rsidP="00CA47F4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</w:p>
    <w:p w:rsidR="002E4AB0" w:rsidRDefault="002E4AB0" w:rsidP="00CA47F4">
      <w:pPr>
        <w:spacing w:after="0"/>
        <w:rPr>
          <w:rFonts w:ascii="Times New Roman" w:hAnsi="Times New Roman" w:cs="Times New Roman"/>
          <w:sz w:val="24"/>
          <w:szCs w:val="24"/>
          <w:lang w:val="bg-BG"/>
        </w:rPr>
      </w:pPr>
      <w:r w:rsidRPr="00974C54">
        <w:rPr>
          <w:rFonts w:ascii="Times New Roman" w:hAnsi="Times New Roman" w:cs="Times New Roman"/>
          <w:b/>
          <w:sz w:val="24"/>
          <w:szCs w:val="24"/>
          <w:lang w:val="bg-BG"/>
        </w:rPr>
        <w:t>Б)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Приемаме, че бялото джудже има еднаква звездна величина във всички филтри, следователно звездната величина на изолираната му светлина в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трябва да е около 19.10. С приноса на червеното джудже звездната величина на системата става 18.22, т.е. с 0.88 </w:t>
      </w:r>
      <w:proofErr w:type="spellStart"/>
      <w:r>
        <w:rPr>
          <w:rFonts w:ascii="Times New Roman" w:hAnsi="Times New Roman" w:cs="Times New Roman"/>
          <w:sz w:val="24"/>
          <w:szCs w:val="24"/>
        </w:rPr>
        <w:t>mag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>по-ярка.</w:t>
      </w:r>
      <w:r w:rsidR="00AA1419">
        <w:rPr>
          <w:rFonts w:ascii="Times New Roman" w:hAnsi="Times New Roman" w:cs="Times New Roman"/>
          <w:sz w:val="24"/>
          <w:szCs w:val="24"/>
          <w:lang w:val="bg-BG"/>
        </w:rPr>
        <w:t xml:space="preserve"> Следователно, между 7000 и 8500</w:t>
      </w:r>
      <w:r w:rsidR="00AA1419">
        <w:rPr>
          <w:rFonts w:ascii="Times New Roman" w:hAnsi="Times New Roman" w:cs="Times New Roman"/>
          <w:sz w:val="24"/>
          <w:szCs w:val="24"/>
        </w:rPr>
        <w:t xml:space="preserve"> A (</w:t>
      </w:r>
      <w:r w:rsidR="00AA1419">
        <w:rPr>
          <w:rFonts w:ascii="Times New Roman" w:hAnsi="Times New Roman" w:cs="Times New Roman"/>
          <w:sz w:val="24"/>
          <w:szCs w:val="24"/>
          <w:lang w:val="bg-BG"/>
        </w:rPr>
        <w:t xml:space="preserve">филтър </w:t>
      </w:r>
      <w:proofErr w:type="spellStart"/>
      <w:r w:rsidR="00AA141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AA1419">
        <w:rPr>
          <w:rFonts w:ascii="Times New Roman" w:hAnsi="Times New Roman" w:cs="Times New Roman"/>
          <w:sz w:val="24"/>
          <w:szCs w:val="24"/>
        </w:rPr>
        <w:t xml:space="preserve">) </w:t>
      </w:r>
      <w:r w:rsidR="00AA1419">
        <w:rPr>
          <w:rFonts w:ascii="Times New Roman" w:hAnsi="Times New Roman" w:cs="Times New Roman"/>
          <w:sz w:val="24"/>
          <w:szCs w:val="24"/>
          <w:lang w:val="bg-BG"/>
        </w:rPr>
        <w:t>червеното джудже допринася с малко повече от 50% от потока (</w:t>
      </w:r>
      <w:r w:rsidR="00AA1419">
        <w:rPr>
          <w:rFonts w:ascii="Times New Roman" w:hAnsi="Times New Roman" w:cs="Times New Roman"/>
          <w:sz w:val="24"/>
          <w:szCs w:val="24"/>
        </w:rPr>
        <w:t xml:space="preserve">2.5lg(2)=0.75 </w:t>
      </w:r>
      <w:proofErr w:type="spellStart"/>
      <w:r w:rsidR="00AA1419">
        <w:rPr>
          <w:rFonts w:ascii="Times New Roman" w:hAnsi="Times New Roman" w:cs="Times New Roman"/>
          <w:sz w:val="24"/>
          <w:szCs w:val="24"/>
        </w:rPr>
        <w:t>mag</w:t>
      </w:r>
      <w:proofErr w:type="spellEnd"/>
      <w:r w:rsidR="00AA1419">
        <w:rPr>
          <w:rFonts w:ascii="Times New Roman" w:hAnsi="Times New Roman" w:cs="Times New Roman"/>
          <w:sz w:val="24"/>
          <w:szCs w:val="24"/>
          <w:lang w:val="bg-BG"/>
        </w:rPr>
        <w:t>)</w:t>
      </w:r>
      <w:r w:rsidR="00AA1419">
        <w:rPr>
          <w:rFonts w:ascii="Times New Roman" w:hAnsi="Times New Roman" w:cs="Times New Roman"/>
          <w:sz w:val="24"/>
          <w:szCs w:val="24"/>
        </w:rPr>
        <w:t xml:space="preserve">. </w:t>
      </w:r>
      <w:r w:rsidR="00AA1419">
        <w:rPr>
          <w:rFonts w:ascii="Times New Roman" w:hAnsi="Times New Roman" w:cs="Times New Roman"/>
          <w:sz w:val="24"/>
          <w:szCs w:val="24"/>
          <w:lang w:val="bg-BG"/>
        </w:rPr>
        <w:t>Продължаваме спектъра на бялото джудже наляво, следейки Планкова крива и отрязвайки около ½ от площта под спектъра (потока) между 7000 и 8500 А</w:t>
      </w:r>
      <w:r w:rsidR="009D7E55">
        <w:rPr>
          <w:rFonts w:ascii="Times New Roman" w:hAnsi="Times New Roman" w:cs="Times New Roman"/>
          <w:sz w:val="24"/>
          <w:szCs w:val="24"/>
          <w:lang w:val="bg-BG"/>
        </w:rPr>
        <w:t>. После вадим този спектър графично от общия спектър на обекта и получаваме изолирания спектър на червеното джудже. Декомпозицията може да се види с тънки линии на графиката</w:t>
      </w:r>
      <w:r w:rsidR="00AA1419">
        <w:rPr>
          <w:rFonts w:ascii="Times New Roman" w:hAnsi="Times New Roman" w:cs="Times New Roman"/>
          <w:sz w:val="24"/>
          <w:szCs w:val="24"/>
          <w:lang w:val="bg-BG"/>
        </w:rPr>
        <w:t>:</w:t>
      </w:r>
    </w:p>
    <w:p w:rsidR="00AA1419" w:rsidRDefault="009D7E55" w:rsidP="00CA47F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044656" cy="3805891"/>
            <wp:effectExtent l="19050" t="0" r="3594" b="0"/>
            <wp:docPr id="2" name="Picture 1" descr="D:\Astro_olymp\projectx\PCEB_original_spe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stro_olymp\projectx\PCEB_original_spec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656" cy="3805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98B" w:rsidRDefault="007B598B" w:rsidP="00CA47F4">
      <w:pPr>
        <w:spacing w:after="0"/>
        <w:rPr>
          <w:rFonts w:ascii="Times New Roman" w:hAnsi="Times New Roman" w:cs="Times New Roman"/>
          <w:sz w:val="24"/>
          <w:szCs w:val="24"/>
          <w:lang w:val="bg-BG"/>
        </w:rPr>
      </w:pPr>
    </w:p>
    <w:p w:rsidR="007B598B" w:rsidRDefault="007B598B" w:rsidP="00CA47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6C7D">
        <w:rPr>
          <w:rFonts w:ascii="Times New Roman" w:hAnsi="Times New Roman" w:cs="Times New Roman"/>
          <w:b/>
          <w:sz w:val="24"/>
          <w:szCs w:val="24"/>
          <w:lang w:val="bg-BG"/>
        </w:rPr>
        <w:t>В)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206C7D">
        <w:rPr>
          <w:rFonts w:ascii="Times New Roman" w:hAnsi="Times New Roman" w:cs="Times New Roman"/>
          <w:sz w:val="24"/>
          <w:szCs w:val="24"/>
          <w:lang w:val="bg-BG"/>
        </w:rPr>
        <w:t>По декомпозирания спектър мерим отношението на потоците от бялото и от червеното джудже. Получаваме около 4.</w:t>
      </w:r>
      <w:r w:rsidR="00226518">
        <w:rPr>
          <w:rFonts w:ascii="Times New Roman" w:hAnsi="Times New Roman" w:cs="Times New Roman"/>
          <w:sz w:val="24"/>
          <w:szCs w:val="24"/>
          <w:lang w:val="bg-BG"/>
        </w:rPr>
        <w:t xml:space="preserve"> С грубото</w:t>
      </w:r>
      <w:r w:rsidR="005B1A1F">
        <w:rPr>
          <w:rFonts w:ascii="Times New Roman" w:hAnsi="Times New Roman" w:cs="Times New Roman"/>
          <w:sz w:val="24"/>
          <w:szCs w:val="24"/>
          <w:lang w:val="bg-BG"/>
        </w:rPr>
        <w:t xml:space="preserve"> приближение, че и в целия електромагнитен спектър </w:t>
      </w:r>
    </w:p>
    <w:p w:rsidR="005B1A1F" w:rsidRDefault="005B1A1F" w:rsidP="00CA47F4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WD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M</m:t>
                  </m:r>
                </m:sub>
              </m:sSub>
            </m:den>
          </m:f>
          <m:r>
            <w:rPr>
              <w:rFonts w:ascii="Cambria Math" w:hAnsi="Cambria Math" w:cs="Times New Roman"/>
              <w:sz w:val="24"/>
              <w:szCs w:val="24"/>
            </w:rPr>
            <m:t>≈4</m:t>
          </m:r>
        </m:oMath>
      </m:oMathPara>
    </w:p>
    <w:p w:rsidR="008445BA" w:rsidRDefault="008445BA" w:rsidP="00CA47F4">
      <w:pPr>
        <w:spacing w:after="0"/>
        <w:rPr>
          <w:rFonts w:ascii="Times New Roman" w:eastAsiaTheme="minorEastAsia" w:hAnsi="Times New Roman" w:cs="Times New Roman"/>
          <w:sz w:val="24"/>
          <w:szCs w:val="24"/>
          <w:lang w:val="bg-BG"/>
        </w:rPr>
      </w:pPr>
    </w:p>
    <w:p w:rsidR="005B1A1F" w:rsidRDefault="005B1A1F" w:rsidP="00CA47F4">
      <w:pPr>
        <w:spacing w:after="0"/>
        <w:rPr>
          <w:rFonts w:ascii="Times New Roman" w:eastAsiaTheme="minorEastAsia" w:hAnsi="Times New Roman" w:cs="Times New Roman"/>
          <w:sz w:val="24"/>
          <w:szCs w:val="24"/>
          <w:lang w:val="bg-BG"/>
        </w:rPr>
      </w:pPr>
      <w:r>
        <w:rPr>
          <w:rFonts w:ascii="Times New Roman" w:eastAsiaTheme="minorEastAsia" w:hAnsi="Times New Roman" w:cs="Times New Roman"/>
          <w:sz w:val="24"/>
          <w:szCs w:val="24"/>
          <w:lang w:val="bg-BG"/>
        </w:rPr>
        <w:t>Светимостта на червеното джудже се получава около 0.0018 слънчеви.</w:t>
      </w:r>
      <w:r w:rsidR="008445BA">
        <w:rPr>
          <w:rFonts w:ascii="Times New Roman" w:eastAsiaTheme="minorEastAsia" w:hAnsi="Times New Roman" w:cs="Times New Roman"/>
          <w:sz w:val="24"/>
          <w:szCs w:val="24"/>
          <w:lang w:val="bg-BG"/>
        </w:rPr>
        <w:t xml:space="preserve"> Сравнявайки с таблицата, получаваме спектрален клас </w:t>
      </w:r>
      <w:r w:rsidR="008445BA">
        <w:rPr>
          <w:rFonts w:ascii="Times New Roman" w:eastAsiaTheme="minorEastAsia" w:hAnsi="Times New Roman" w:cs="Times New Roman"/>
          <w:sz w:val="24"/>
          <w:szCs w:val="24"/>
        </w:rPr>
        <w:t xml:space="preserve">M4.5 </w:t>
      </w:r>
      <w:r w:rsidR="008445BA">
        <w:rPr>
          <w:rFonts w:ascii="Times New Roman" w:eastAsiaTheme="minorEastAsia" w:hAnsi="Times New Roman" w:cs="Times New Roman"/>
          <w:sz w:val="24"/>
          <w:szCs w:val="24"/>
          <w:lang w:val="bg-BG"/>
        </w:rPr>
        <w:t>и маса на червеното джудже 0.32</w:t>
      </w:r>
      <w:proofErr w:type="spellStart"/>
      <w:r w:rsidR="008445BA" w:rsidRPr="008445BA">
        <w:rPr>
          <w:rFonts w:ascii="Times New Roman" w:eastAsiaTheme="minorEastAsia" w:hAnsi="Times New Roman" w:cs="Times New Roman"/>
          <w:i/>
          <w:sz w:val="24"/>
          <w:szCs w:val="24"/>
        </w:rPr>
        <w:t>M</w:t>
      </w:r>
      <w:r w:rsidR="008445BA" w:rsidRPr="008445BA">
        <w:rPr>
          <w:rFonts w:ascii="Times New Roman" w:eastAsiaTheme="minorEastAsia" w:hAnsi="Times New Roman" w:cs="Times New Roman"/>
          <w:i/>
          <w:sz w:val="24"/>
          <w:szCs w:val="24"/>
          <w:vertAlign w:val="subscript"/>
        </w:rPr>
        <w:t>sol</w:t>
      </w:r>
      <w:proofErr w:type="spellEnd"/>
      <w:r w:rsidR="008445BA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8445BA">
        <w:rPr>
          <w:rFonts w:ascii="Times New Roman" w:eastAsiaTheme="minorEastAsia" w:hAnsi="Times New Roman" w:cs="Times New Roman"/>
          <w:sz w:val="24"/>
          <w:szCs w:val="24"/>
          <w:lang w:val="bg-BG"/>
        </w:rPr>
        <w:t xml:space="preserve"> </w:t>
      </w:r>
    </w:p>
    <w:p w:rsidR="008445BA" w:rsidRDefault="008445BA" w:rsidP="00CA47F4">
      <w:pPr>
        <w:spacing w:after="0"/>
        <w:rPr>
          <w:rFonts w:ascii="Times New Roman" w:eastAsiaTheme="minorEastAsia" w:hAnsi="Times New Roman" w:cs="Times New Roman"/>
          <w:sz w:val="24"/>
          <w:szCs w:val="24"/>
          <w:lang w:val="bg-BG"/>
        </w:rPr>
      </w:pPr>
    </w:p>
    <w:p w:rsidR="008445BA" w:rsidRDefault="008445BA" w:rsidP="00CA47F4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 w:rsidRPr="008445BA">
        <w:rPr>
          <w:rFonts w:ascii="Times New Roman" w:eastAsiaTheme="minorEastAsia" w:hAnsi="Times New Roman" w:cs="Times New Roman"/>
          <w:b/>
          <w:sz w:val="24"/>
          <w:szCs w:val="24"/>
          <w:lang w:val="bg-BG"/>
        </w:rPr>
        <w:t>Г)</w:t>
      </w:r>
      <w:r>
        <w:rPr>
          <w:rFonts w:ascii="Times New Roman" w:eastAsiaTheme="minorEastAsia" w:hAnsi="Times New Roman" w:cs="Times New Roman"/>
          <w:sz w:val="24"/>
          <w:szCs w:val="24"/>
          <w:lang w:val="bg-BG"/>
        </w:rPr>
        <w:t xml:space="preserve"> Сравнявайки визуално дълбочината на молекулните ивици на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TiO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val="bg-BG"/>
        </w:rPr>
        <w:t xml:space="preserve"> с тези на примерните спектри, получаваме спектрален клас </w:t>
      </w:r>
      <w:r>
        <w:rPr>
          <w:rFonts w:ascii="Times New Roman" w:eastAsiaTheme="minorEastAsia" w:hAnsi="Times New Roman" w:cs="Times New Roman"/>
          <w:sz w:val="24"/>
          <w:szCs w:val="24"/>
        </w:rPr>
        <w:t>M6</w:t>
      </w:r>
      <w:r>
        <w:rPr>
          <w:rFonts w:ascii="Times New Roman" w:eastAsiaTheme="minorEastAsia" w:hAnsi="Times New Roman" w:cs="Times New Roman"/>
          <w:sz w:val="24"/>
          <w:szCs w:val="24"/>
          <w:lang w:val="bg-BG"/>
        </w:rPr>
        <w:t xml:space="preserve"> и маса на червеното джудже 0.2</w:t>
      </w:r>
      <w:proofErr w:type="spellStart"/>
      <w:r w:rsidRPr="008445BA">
        <w:rPr>
          <w:rFonts w:ascii="Times New Roman" w:eastAsiaTheme="minorEastAsia" w:hAnsi="Times New Roman" w:cs="Times New Roman"/>
          <w:i/>
          <w:sz w:val="24"/>
          <w:szCs w:val="24"/>
        </w:rPr>
        <w:t>Msol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C5472A" w:rsidRDefault="00C5472A" w:rsidP="00CA47F4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</w:p>
    <w:p w:rsidR="00C5472A" w:rsidRDefault="00C5472A" w:rsidP="00CA47F4">
      <w:pPr>
        <w:spacing w:after="0"/>
        <w:rPr>
          <w:rFonts w:ascii="Times New Roman" w:eastAsiaTheme="minorEastAsia" w:hAnsi="Times New Roman" w:cs="Times New Roman"/>
          <w:sz w:val="24"/>
          <w:szCs w:val="24"/>
          <w:lang w:val="bg-BG"/>
        </w:rPr>
      </w:pPr>
      <w:r w:rsidRPr="00C2729A">
        <w:rPr>
          <w:rFonts w:ascii="Times New Roman" w:eastAsiaTheme="minorEastAsia" w:hAnsi="Times New Roman" w:cs="Times New Roman"/>
          <w:b/>
          <w:sz w:val="24"/>
          <w:szCs w:val="24"/>
          <w:lang w:val="bg-BG"/>
        </w:rPr>
        <w:lastRenderedPageBreak/>
        <w:t>Д)</w:t>
      </w:r>
      <w:r>
        <w:rPr>
          <w:rFonts w:ascii="Times New Roman" w:eastAsiaTheme="minorEastAsia" w:hAnsi="Times New Roman" w:cs="Times New Roman"/>
          <w:sz w:val="24"/>
          <w:szCs w:val="24"/>
          <w:lang w:val="bg-BG"/>
        </w:rPr>
        <w:t xml:space="preserve"> </w:t>
      </w:r>
      <w:r w:rsidR="00C2729A">
        <w:rPr>
          <w:rFonts w:ascii="Times New Roman" w:eastAsiaTheme="minorEastAsia" w:hAnsi="Times New Roman" w:cs="Times New Roman"/>
          <w:sz w:val="24"/>
          <w:szCs w:val="24"/>
          <w:lang w:val="bg-BG"/>
        </w:rPr>
        <w:t>Прокарваме плавна синусоидална крива през точките на графиката, за да получим кривата на лъчевите скорости.</w:t>
      </w:r>
      <w:r w:rsidR="00C2729A"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inline distT="0" distB="0" distL="0" distR="0">
            <wp:extent cx="5943600" cy="3079750"/>
            <wp:effectExtent l="19050" t="0" r="0" b="0"/>
            <wp:docPr id="4" name="Picture 2" descr="D:\Astro_olymp\projectx\PCEB_sol_R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Astro_olymp\projectx\PCEB_sol_RV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7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729A" w:rsidRDefault="00C2729A" w:rsidP="00CA47F4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val="bg-BG"/>
        </w:rPr>
        <w:t xml:space="preserve">Минимумът е при -135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km/s, </w:t>
      </w:r>
      <w:r>
        <w:rPr>
          <w:rFonts w:ascii="Times New Roman" w:eastAsiaTheme="minorEastAsia" w:hAnsi="Times New Roman" w:cs="Times New Roman"/>
          <w:sz w:val="24"/>
          <w:szCs w:val="24"/>
          <w:lang w:val="bg-BG"/>
        </w:rPr>
        <w:t xml:space="preserve">а максимумът при +235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km/s. </w:t>
      </w:r>
    </w:p>
    <w:p w:rsidR="00C2729A" w:rsidRDefault="00C2729A" w:rsidP="00CA47F4">
      <w:pPr>
        <w:spacing w:after="0"/>
        <w:rPr>
          <w:rFonts w:ascii="Times New Roman" w:eastAsiaTheme="minorEastAsia" w:hAnsi="Times New Roman" w:cs="Times New Roman"/>
          <w:sz w:val="24"/>
          <w:szCs w:val="24"/>
          <w:lang w:val="bg-BG"/>
        </w:rPr>
      </w:pPr>
      <w:r>
        <w:rPr>
          <w:rFonts w:ascii="Times New Roman" w:eastAsiaTheme="minorEastAsia" w:hAnsi="Times New Roman" w:cs="Times New Roman"/>
          <w:sz w:val="24"/>
          <w:szCs w:val="24"/>
          <w:lang w:val="bg-BG"/>
        </w:rPr>
        <w:t xml:space="preserve">Половината амплитуда е </w:t>
      </w:r>
      <w:r w:rsidRPr="00C2729A">
        <w:rPr>
          <w:rFonts w:ascii="Times New Roman" w:eastAsiaTheme="minorEastAsia" w:hAnsi="Times New Roman" w:cs="Times New Roman"/>
          <w:i/>
          <w:sz w:val="24"/>
          <w:szCs w:val="24"/>
        </w:rPr>
        <w:t>v</w:t>
      </w:r>
      <w:r w:rsidRPr="00C2729A">
        <w:rPr>
          <w:rFonts w:ascii="Times New Roman" w:eastAsiaTheme="minorEastAsia" w:hAnsi="Times New Roman" w:cs="Times New Roman"/>
          <w:i/>
          <w:sz w:val="24"/>
          <w:szCs w:val="24"/>
          <w:vertAlign w:val="subscript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= 185km/s. </w:t>
      </w:r>
      <w:r>
        <w:rPr>
          <w:rFonts w:ascii="Times New Roman" w:eastAsiaTheme="minorEastAsia" w:hAnsi="Times New Roman" w:cs="Times New Roman"/>
          <w:sz w:val="24"/>
          <w:szCs w:val="24"/>
          <w:lang w:val="bg-BG"/>
        </w:rPr>
        <w:t>Това е скоростта на червеното джудже около центъра на масите, защото измерваната светлина (при 8200</w:t>
      </w:r>
      <w:r>
        <w:rPr>
          <w:rFonts w:ascii="Times New Roman" w:eastAsiaTheme="minorEastAsia" w:hAnsi="Times New Roman" w:cs="Times New Roman"/>
          <w:sz w:val="24"/>
          <w:szCs w:val="24"/>
        </w:rPr>
        <w:t>A</w:t>
      </w:r>
      <w:r>
        <w:rPr>
          <w:rFonts w:ascii="Times New Roman" w:eastAsiaTheme="minorEastAsia" w:hAnsi="Times New Roman" w:cs="Times New Roman"/>
          <w:sz w:val="24"/>
          <w:szCs w:val="24"/>
          <w:lang w:val="bg-BG"/>
        </w:rPr>
        <w:t>) е от червеното джудже.</w:t>
      </w:r>
    </w:p>
    <w:p w:rsidR="00AC5BCD" w:rsidRDefault="00AC5BCD" w:rsidP="00CA47F4">
      <w:pPr>
        <w:spacing w:after="0"/>
        <w:rPr>
          <w:rFonts w:ascii="Times New Roman" w:eastAsiaTheme="minorEastAsia" w:hAnsi="Times New Roman" w:cs="Times New Roman"/>
          <w:sz w:val="24"/>
          <w:szCs w:val="24"/>
          <w:lang w:val="bg-BG"/>
        </w:rPr>
      </w:pPr>
    </w:p>
    <w:p w:rsidR="00AC5BCD" w:rsidRPr="00AC5BCD" w:rsidRDefault="00AC5BCD" w:rsidP="00CA47F4">
      <w:pPr>
        <w:spacing w:after="0"/>
        <w:rPr>
          <w:rFonts w:ascii="Times New Roman" w:eastAsiaTheme="minorEastAsia" w:hAnsi="Times New Roman" w:cs="Times New Roman"/>
          <w:sz w:val="24"/>
          <w:szCs w:val="24"/>
          <w:lang w:val="bg-BG"/>
        </w:rPr>
      </w:pPr>
      <w:r>
        <w:rPr>
          <w:rFonts w:ascii="Times New Roman" w:eastAsiaTheme="minorEastAsia" w:hAnsi="Times New Roman" w:cs="Times New Roman"/>
          <w:sz w:val="24"/>
          <w:szCs w:val="24"/>
          <w:lang w:val="bg-BG"/>
        </w:rPr>
        <w:t xml:space="preserve">Записваме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III </w:t>
      </w:r>
      <w:r>
        <w:rPr>
          <w:rFonts w:ascii="Times New Roman" w:eastAsiaTheme="minorEastAsia" w:hAnsi="Times New Roman" w:cs="Times New Roman"/>
          <w:sz w:val="24"/>
          <w:szCs w:val="24"/>
          <w:lang w:val="bg-BG"/>
        </w:rPr>
        <w:t>Закон на Кеплер</w:t>
      </w:r>
    </w:p>
    <w:p w:rsidR="00616997" w:rsidRDefault="00616997" w:rsidP="00CA47F4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bg-BG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bg-BG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bg-BG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bg-BG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bg-BG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bg-BG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bg-BG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bg-BG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bg-BG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bg-BG"/>
                            </w:rPr>
                            <m:t>2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bg-BG"/>
                    </w:rPr>
                    <m:t>3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bg-BG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bg-BG"/>
                    </w:rPr>
                    <m:t>P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bg-BG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Times New Roman"/>
              <w:sz w:val="24"/>
              <w:szCs w:val="24"/>
              <w:lang w:val="bg-BG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bg-BG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bg-BG"/>
                </w:rPr>
                <m:t>G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bg-BG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bg-BG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bg-BG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bg-BG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bg-BG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bg-BG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bg-BG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bg-BG"/>
                        </w:rPr>
                        <m:t>2</m:t>
                      </m:r>
                    </m:sub>
                  </m:sSub>
                </m:e>
              </m:d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bg-BG"/>
                </w:rPr>
                <m:t>4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bg-BG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bg-BG"/>
                    </w:rPr>
                    <m:t>π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bg-BG"/>
                    </w:rPr>
                    <m:t>2</m:t>
                  </m:r>
                </m:sup>
              </m:sSup>
            </m:den>
          </m:f>
        </m:oMath>
      </m:oMathPara>
    </w:p>
    <w:p w:rsidR="00AC5BCD" w:rsidRDefault="00AC5BCD" w:rsidP="00CA47F4">
      <w:pPr>
        <w:spacing w:after="0"/>
        <w:rPr>
          <w:rFonts w:ascii="Times New Roman" w:eastAsiaTheme="minorEastAsia" w:hAnsi="Times New Roman" w:cs="Times New Roman"/>
          <w:sz w:val="24"/>
          <w:szCs w:val="24"/>
          <w:lang w:val="bg-BG"/>
        </w:rPr>
      </w:pPr>
    </w:p>
    <w:p w:rsidR="00616997" w:rsidRDefault="00AC5BCD" w:rsidP="00CA47F4">
      <w:pPr>
        <w:spacing w:after="0"/>
        <w:rPr>
          <w:rFonts w:ascii="Times New Roman" w:eastAsiaTheme="minorEastAsia" w:hAnsi="Times New Roman" w:cs="Times New Roman"/>
          <w:sz w:val="24"/>
          <w:szCs w:val="24"/>
          <w:lang w:val="bg-BG"/>
        </w:rPr>
      </w:pPr>
      <w:r>
        <w:rPr>
          <w:rFonts w:ascii="Times New Roman" w:eastAsiaTheme="minorEastAsia" w:hAnsi="Times New Roman" w:cs="Times New Roman"/>
          <w:sz w:val="24"/>
          <w:szCs w:val="24"/>
          <w:lang w:val="bg-BG"/>
        </w:rPr>
        <w:t xml:space="preserve">Ако относителната скорост на двете компоненти една спрямо друга е </w:t>
      </w:r>
      <w:r w:rsidRPr="00AC5BCD">
        <w:rPr>
          <w:rFonts w:ascii="Times New Roman" w:eastAsiaTheme="minorEastAsia" w:hAnsi="Times New Roman" w:cs="Times New Roman"/>
          <w:i/>
          <w:sz w:val="24"/>
          <w:szCs w:val="24"/>
        </w:rPr>
        <w:t>v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>
        <w:rPr>
          <w:rFonts w:ascii="Times New Roman" w:eastAsiaTheme="minorEastAsia" w:hAnsi="Times New Roman" w:cs="Times New Roman"/>
          <w:sz w:val="24"/>
          <w:szCs w:val="24"/>
          <w:lang w:val="bg-BG"/>
        </w:rPr>
        <w:t>то</w:t>
      </w:r>
    </w:p>
    <w:p w:rsidR="00AC5BCD" w:rsidRDefault="00AC5BCD" w:rsidP="00CA47F4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bg-BG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bg-BG"/>
                </w:rPr>
                <m:t>v</m:t>
              </m:r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bg-BG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bg-BG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bg-BG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 w:cs="Times New Roman"/>
              <w:sz w:val="24"/>
              <w:szCs w:val="24"/>
              <w:lang w:val="bg-BG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bg-BG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bg-BG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bg-BG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bg-BG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bg-BG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bg-BG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bg-BG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bg-BG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bg-BG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bg-BG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bg-BG"/>
                    </w:rPr>
                    <m:t>1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  <w:lang w:val="bg-BG"/>
            </w:rPr>
            <m:t>=(1+q)</m:t>
          </m:r>
        </m:oMath>
      </m:oMathPara>
    </w:p>
    <w:p w:rsidR="00AC5BCD" w:rsidRPr="00AC5BCD" w:rsidRDefault="00AC5BCD" w:rsidP="00CA47F4">
      <w:pPr>
        <w:spacing w:after="0"/>
        <w:rPr>
          <w:rFonts w:ascii="Times New Roman" w:eastAsiaTheme="minorEastAsia" w:hAnsi="Times New Roman" w:cs="Times New Roman"/>
          <w:sz w:val="24"/>
          <w:szCs w:val="24"/>
          <w:lang w:val="bg-BG"/>
        </w:rPr>
      </w:pPr>
    </w:p>
    <w:p w:rsidR="00AC5BCD" w:rsidRDefault="00AC5BCD" w:rsidP="00CA47F4">
      <w:pPr>
        <w:spacing w:after="0"/>
        <w:rPr>
          <w:rFonts w:ascii="Times New Roman" w:eastAsiaTheme="minorEastAsia" w:hAnsi="Times New Roman" w:cs="Times New Roman"/>
          <w:sz w:val="24"/>
          <w:szCs w:val="24"/>
          <w:lang w:val="bg-BG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vP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bg-BG"/>
                </w:rPr>
                <m:t>π</m:t>
              </m: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bg-BG"/>
                </w:rPr>
              </m:ctrlPr>
            </m:den>
          </m:f>
        </m:oMath>
      </m:oMathPara>
    </w:p>
    <w:p w:rsidR="00AC5BCD" w:rsidRDefault="00AC5BCD" w:rsidP="00CA47F4">
      <w:pPr>
        <w:spacing w:after="0"/>
        <w:rPr>
          <w:rFonts w:ascii="Times New Roman" w:eastAsiaTheme="minorEastAsia" w:hAnsi="Times New Roman" w:cs="Times New Roman"/>
          <w:sz w:val="24"/>
          <w:szCs w:val="24"/>
          <w:lang w:val="bg-BG"/>
        </w:rPr>
      </w:pPr>
      <w:r>
        <w:rPr>
          <w:rFonts w:ascii="Times New Roman" w:eastAsiaTheme="minorEastAsia" w:hAnsi="Times New Roman" w:cs="Times New Roman"/>
          <w:sz w:val="24"/>
          <w:szCs w:val="24"/>
          <w:lang w:val="bg-BG"/>
        </w:rPr>
        <w:t xml:space="preserve">Заместваме в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III </w:t>
      </w:r>
      <w:r>
        <w:rPr>
          <w:rFonts w:ascii="Times New Roman" w:eastAsiaTheme="minorEastAsia" w:hAnsi="Times New Roman" w:cs="Times New Roman"/>
          <w:sz w:val="24"/>
          <w:szCs w:val="24"/>
          <w:lang w:val="bg-BG"/>
        </w:rPr>
        <w:t>Закон на Кеплер:</w:t>
      </w:r>
    </w:p>
    <w:p w:rsidR="00AC5BCD" w:rsidRDefault="00AC5BCD" w:rsidP="00CA47F4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bg-BG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bg-BG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bg-BG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vP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bg-BG"/>
                    </w:rPr>
                    <m:t>3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bg-BG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bg-BG"/>
                    </w:rPr>
                    <m:t>P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bg-BG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Times New Roman"/>
              <w:sz w:val="24"/>
              <w:szCs w:val="24"/>
              <w:lang w:val="bg-BG"/>
            </w:rPr>
            <m:t>=</m:t>
          </m:r>
          <m:r>
            <w:rPr>
              <w:rFonts w:ascii="Cambria Math" w:hAnsi="Cambria Math" w:cs="Times New Roman"/>
              <w:sz w:val="24"/>
              <w:szCs w:val="24"/>
            </w:rPr>
            <m:t>2</m:t>
          </m:r>
          <m:r>
            <w:rPr>
              <w:rFonts w:ascii="Cambria Math" w:hAnsi="Cambria Math" w:cs="Times New Roman"/>
              <w:sz w:val="24"/>
              <w:szCs w:val="24"/>
              <w:lang w:val="bg-BG"/>
            </w:rPr>
            <m:t>π</m:t>
          </m:r>
          <m:r>
            <w:rPr>
              <w:rFonts w:ascii="Cambria Math" w:hAnsi="Cambria Math" w:cs="Times New Roman"/>
              <w:sz w:val="24"/>
              <w:szCs w:val="24"/>
              <w:lang w:val="bg-BG"/>
            </w:rPr>
            <m:t>G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bg-BG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bg-BG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bg-BG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bg-BG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bg-BG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bg-BG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bg-BG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bg-BG"/>
                    </w:rPr>
                    <m:t>2</m:t>
                  </m:r>
                </m:sub>
              </m:sSub>
            </m:e>
          </m:d>
        </m:oMath>
      </m:oMathPara>
    </w:p>
    <w:p w:rsidR="00AC5BCD" w:rsidRDefault="00AC5BCD" w:rsidP="00CA47F4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bg-BG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  <w:lang w:val="bg-BG"/>
                </w:rPr>
                <m:t>v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  <w:lang w:val="bg-BG"/>
                </w:rPr>
                <m:t>3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  <w:lang w:val="bg-BG"/>
            </w:rPr>
            <m:t>=</m:t>
          </m:r>
          <m:r>
            <w:rPr>
              <w:rFonts w:ascii="Cambria Math" w:hAnsi="Cambria Math" w:cs="Times New Roman"/>
              <w:sz w:val="24"/>
              <w:szCs w:val="24"/>
            </w:rPr>
            <m:t>2</m:t>
          </m:r>
          <m:r>
            <w:rPr>
              <w:rFonts w:ascii="Cambria Math" w:hAnsi="Cambria Math" w:cs="Times New Roman"/>
              <w:sz w:val="24"/>
              <w:szCs w:val="24"/>
              <w:lang w:val="bg-BG"/>
            </w:rPr>
            <m:t>π</m:t>
          </m:r>
          <m:r>
            <w:rPr>
              <w:rFonts w:ascii="Cambria Math" w:hAnsi="Cambria Math" w:cs="Times New Roman"/>
              <w:sz w:val="24"/>
              <w:szCs w:val="24"/>
              <w:lang w:val="bg-BG"/>
            </w:rPr>
            <m:t>PG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bg-BG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bg-BG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bg-BG"/>
                </w:rPr>
                <m:t>1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bg-BG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  <w:lang w:val="bg-BG"/>
                </w:rPr>
                <m:t>1+q</m:t>
              </m:r>
            </m:e>
          </m:d>
        </m:oMath>
      </m:oMathPara>
    </w:p>
    <w:p w:rsidR="00F72DBA" w:rsidRDefault="00F72DBA" w:rsidP="00CA47F4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</w:p>
    <w:p w:rsidR="00AC5BCD" w:rsidRDefault="00AC5BCD" w:rsidP="00CA47F4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val="bg-BG"/>
        </w:rPr>
        <w:t xml:space="preserve">Заместваме </w:t>
      </w:r>
      <w:r w:rsidRPr="00AC5BCD">
        <w:rPr>
          <w:rFonts w:ascii="Times New Roman" w:eastAsiaTheme="minorEastAsia" w:hAnsi="Times New Roman" w:cs="Times New Roman"/>
          <w:i/>
          <w:sz w:val="24"/>
          <w:szCs w:val="24"/>
        </w:rPr>
        <w:t>v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val="bg-BG"/>
        </w:rPr>
        <w:t xml:space="preserve">с </w:t>
      </w:r>
      <w:r w:rsidRPr="00AC5BCD">
        <w:rPr>
          <w:rFonts w:ascii="Times New Roman" w:eastAsiaTheme="minorEastAsia" w:hAnsi="Times New Roman" w:cs="Times New Roman"/>
          <w:i/>
          <w:sz w:val="24"/>
          <w:szCs w:val="24"/>
        </w:rPr>
        <w:t>v</w:t>
      </w:r>
      <w:r w:rsidRPr="00AC5BCD">
        <w:rPr>
          <w:rFonts w:ascii="Times New Roman" w:eastAsiaTheme="minorEastAsia" w:hAnsi="Times New Roman" w:cs="Times New Roman"/>
          <w:i/>
          <w:sz w:val="24"/>
          <w:szCs w:val="24"/>
          <w:vertAlign w:val="subscript"/>
        </w:rPr>
        <w:t>2</w:t>
      </w:r>
      <w:r w:rsidR="00F72DBA">
        <w:rPr>
          <w:rFonts w:ascii="Times New Roman" w:eastAsiaTheme="minorEastAsia" w:hAnsi="Times New Roman" w:cs="Times New Roman"/>
          <w:i/>
          <w:sz w:val="24"/>
          <w:szCs w:val="24"/>
        </w:rPr>
        <w:t xml:space="preserve"> </w:t>
      </w:r>
      <w:r w:rsidR="00F72DBA">
        <w:rPr>
          <w:rFonts w:ascii="Times New Roman" w:eastAsiaTheme="minorEastAsia" w:hAnsi="Times New Roman" w:cs="Times New Roman"/>
          <w:sz w:val="24"/>
          <w:szCs w:val="24"/>
          <w:lang w:val="bg-BG"/>
        </w:rPr>
        <w:t xml:space="preserve">и решаваме за отношението на масите </w:t>
      </w:r>
      <w:r w:rsidR="00F72DBA" w:rsidRPr="00F72DBA">
        <w:rPr>
          <w:rFonts w:ascii="Times New Roman" w:eastAsiaTheme="minorEastAsia" w:hAnsi="Times New Roman" w:cs="Times New Roman"/>
          <w:i/>
          <w:sz w:val="24"/>
          <w:szCs w:val="24"/>
        </w:rPr>
        <w:t>q</w:t>
      </w:r>
      <w:r>
        <w:rPr>
          <w:rFonts w:ascii="Times New Roman" w:eastAsiaTheme="minorEastAsia" w:hAnsi="Times New Roman" w:cs="Times New Roman"/>
          <w:sz w:val="24"/>
          <w:szCs w:val="24"/>
        </w:rPr>
        <w:t>:</w:t>
      </w:r>
    </w:p>
    <w:p w:rsidR="00F72DBA" w:rsidRDefault="00F72DBA" w:rsidP="00CA47F4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bg-BG"/>
                </w:rPr>
              </m:ctrlPr>
            </m:sSup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bg-BG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bg-BG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bg-BG"/>
                    </w:rPr>
                    <m:t>2</m:t>
                  </m:r>
                </m:sub>
              </m:sSub>
            </m:e>
            <m:sup>
              <m:r>
                <w:rPr>
                  <w:rFonts w:ascii="Cambria Math" w:hAnsi="Cambria Math" w:cs="Times New Roman"/>
                  <w:sz w:val="24"/>
                  <w:szCs w:val="24"/>
                  <w:lang w:val="bg-BG"/>
                </w:rPr>
                <m:t>3</m:t>
              </m:r>
            </m:sup>
          </m:sSup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bg-BG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bg-BG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bg-BG"/>
                    </w:rPr>
                    <m:t>1+q</m:t>
                  </m:r>
                </m:e>
              </m:d>
            </m:e>
            <m:sup>
              <m:r>
                <w:rPr>
                  <w:rFonts w:ascii="Cambria Math" w:hAnsi="Cambria Math" w:cs="Times New Roman"/>
                  <w:sz w:val="24"/>
                  <w:szCs w:val="24"/>
                  <w:lang w:val="bg-BG"/>
                </w:rPr>
                <m:t>3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  <w:lang w:val="bg-BG"/>
            </w:rPr>
            <m:t>=</m:t>
          </m:r>
          <m:r>
            <w:rPr>
              <w:rFonts w:ascii="Cambria Math" w:hAnsi="Cambria Math" w:cs="Times New Roman"/>
              <w:sz w:val="24"/>
              <w:szCs w:val="24"/>
            </w:rPr>
            <m:t>2</m:t>
          </m:r>
          <m:r>
            <w:rPr>
              <w:rFonts w:ascii="Cambria Math" w:hAnsi="Cambria Math" w:cs="Times New Roman"/>
              <w:sz w:val="24"/>
              <w:szCs w:val="24"/>
              <w:lang w:val="bg-BG"/>
            </w:rPr>
            <m:t>π</m:t>
          </m:r>
          <m:r>
            <w:rPr>
              <w:rFonts w:ascii="Cambria Math" w:hAnsi="Cambria Math" w:cs="Times New Roman"/>
              <w:sz w:val="24"/>
              <w:szCs w:val="24"/>
              <w:lang w:val="bg-BG"/>
            </w:rPr>
            <m:t>G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bg-BG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bg-BG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bg-BG"/>
                </w:rPr>
                <m:t>1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bg-BG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  <w:lang w:val="bg-BG"/>
                </w:rPr>
                <m:t>1+q</m:t>
              </m:r>
            </m:e>
          </m:d>
          <m:r>
            <w:rPr>
              <w:rFonts w:ascii="Cambria Math" w:hAnsi="Cambria Math" w:cs="Times New Roman"/>
              <w:sz w:val="24"/>
              <w:szCs w:val="24"/>
              <w:lang w:val="bg-BG"/>
            </w:rPr>
            <m:t>/P</m:t>
          </m:r>
        </m:oMath>
      </m:oMathPara>
    </w:p>
    <w:p w:rsidR="00F72DBA" w:rsidRDefault="00F72DBA" w:rsidP="00CA47F4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bg-BG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bg-BG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bg-BG"/>
                    </w:rPr>
                    <m:t>1+q</m:t>
                  </m:r>
                </m:e>
              </m:d>
            </m:e>
            <m:sup>
              <m:r>
                <w:rPr>
                  <w:rFonts w:ascii="Cambria Math" w:hAnsi="Cambria Math" w:cs="Times New Roman"/>
                  <w:sz w:val="24"/>
                  <w:szCs w:val="24"/>
                  <w:lang w:val="bg-BG"/>
                </w:rPr>
                <m:t>2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  <w:lang w:val="bg-BG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bg-BG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bg-BG"/>
                </w:rPr>
                <m:t>π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bg-BG"/>
                </w:rPr>
                <m:t>G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bg-BG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bg-BG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bg-BG"/>
                    </w:rPr>
                    <m:t>1</m:t>
                  </m:r>
                </m:sub>
              </m:sSub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bg-BG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bg-BG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bg-BG"/>
                        </w:rPr>
                        <m:t>Pv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bg-BG"/>
                        </w:rPr>
                        <m:t>2</m:t>
                      </m:r>
                    </m:sub>
                  </m:sSub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bg-BG"/>
                    </w:rPr>
                    <m:t>3</m:t>
                  </m:r>
                </m:sup>
              </m:sSup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en>
          </m:f>
        </m:oMath>
      </m:oMathPara>
    </w:p>
    <w:p w:rsidR="00F72DBA" w:rsidRDefault="00F72DBA" w:rsidP="00CA47F4">
      <w:pPr>
        <w:spacing w:after="0"/>
        <w:rPr>
          <w:rFonts w:ascii="Times New Roman" w:eastAsiaTheme="minorEastAsia" w:hAnsi="Times New Roman" w:cs="Times New Roman"/>
          <w:sz w:val="24"/>
          <w:szCs w:val="24"/>
          <w:lang w:val="bg-BG"/>
        </w:rPr>
      </w:pPr>
      <w:r>
        <w:rPr>
          <w:rFonts w:ascii="Times New Roman" w:eastAsiaTheme="minorEastAsia" w:hAnsi="Times New Roman" w:cs="Times New Roman"/>
          <w:sz w:val="24"/>
          <w:szCs w:val="24"/>
          <w:lang w:val="bg-BG"/>
        </w:rPr>
        <w:lastRenderedPageBreak/>
        <w:t>Получаваме отношение на масите 0.722, т.е. маса на червеното джудже 0.31</w:t>
      </w:r>
      <w:proofErr w:type="spellStart"/>
      <w:r w:rsidRPr="00F72DBA">
        <w:rPr>
          <w:rFonts w:ascii="Times New Roman" w:eastAsiaTheme="minorEastAsia" w:hAnsi="Times New Roman" w:cs="Times New Roman"/>
          <w:i/>
          <w:sz w:val="24"/>
          <w:szCs w:val="24"/>
        </w:rPr>
        <w:t>M</w:t>
      </w:r>
      <w:r w:rsidRPr="00F72DBA">
        <w:rPr>
          <w:rFonts w:ascii="Times New Roman" w:eastAsiaTheme="minorEastAsia" w:hAnsi="Times New Roman" w:cs="Times New Roman"/>
          <w:i/>
          <w:sz w:val="24"/>
          <w:szCs w:val="24"/>
          <w:vertAlign w:val="subscript"/>
        </w:rPr>
        <w:t>sol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>
        <w:rPr>
          <w:rFonts w:ascii="Times New Roman" w:eastAsiaTheme="minorEastAsia" w:hAnsi="Times New Roman" w:cs="Times New Roman"/>
          <w:sz w:val="24"/>
          <w:szCs w:val="24"/>
          <w:lang w:val="bg-BG"/>
        </w:rPr>
        <w:t xml:space="preserve">В реалния случай това е горна граница, тъй като </w:t>
      </w:r>
      <w:r w:rsidR="001503CF">
        <w:rPr>
          <w:rFonts w:ascii="Times New Roman" w:eastAsiaTheme="minorEastAsia" w:hAnsi="Times New Roman" w:cs="Times New Roman"/>
          <w:sz w:val="24"/>
          <w:szCs w:val="24"/>
          <w:lang w:val="bg-BG"/>
        </w:rPr>
        <w:t>не знаем наклона на орбитата.</w:t>
      </w:r>
    </w:p>
    <w:p w:rsidR="006C393B" w:rsidRDefault="006C393B" w:rsidP="00CA47F4">
      <w:pPr>
        <w:spacing w:after="0"/>
        <w:rPr>
          <w:rFonts w:ascii="Times New Roman" w:eastAsiaTheme="minorEastAsia" w:hAnsi="Times New Roman" w:cs="Times New Roman"/>
          <w:sz w:val="24"/>
          <w:szCs w:val="24"/>
          <w:lang w:val="bg-BG"/>
        </w:rPr>
      </w:pPr>
    </w:p>
    <w:p w:rsidR="006C393B" w:rsidRDefault="006C393B" w:rsidP="00CA47F4">
      <w:pPr>
        <w:spacing w:after="0"/>
        <w:rPr>
          <w:rFonts w:ascii="Times New Roman" w:hAnsi="Times New Roman" w:cs="Times New Roman"/>
          <w:sz w:val="24"/>
          <w:szCs w:val="24"/>
          <w:lang w:val="bg-BG"/>
        </w:rPr>
      </w:pPr>
      <w:r w:rsidRPr="00F27C03">
        <w:rPr>
          <w:rFonts w:ascii="Times New Roman" w:hAnsi="Times New Roman" w:cs="Times New Roman"/>
          <w:b/>
          <w:sz w:val="24"/>
          <w:szCs w:val="24"/>
          <w:lang w:val="bg-BG"/>
        </w:rPr>
        <w:t>Е)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Логаритъм от времето в години е </w:t>
      </w:r>
      <w:proofErr w:type="spellStart"/>
      <w:r>
        <w:rPr>
          <w:rFonts w:ascii="Times New Roman" w:hAnsi="Times New Roman" w:cs="Times New Roman"/>
          <w:sz w:val="24"/>
          <w:szCs w:val="24"/>
        </w:rPr>
        <w:t>lg</w:t>
      </w:r>
      <w:proofErr w:type="spellEnd"/>
      <w:r>
        <w:rPr>
          <w:rFonts w:ascii="Times New Roman" w:hAnsi="Times New Roman" w:cs="Times New Roman"/>
          <w:sz w:val="24"/>
          <w:szCs w:val="24"/>
        </w:rPr>
        <w:t>(13.7</w:t>
      </w:r>
      <w:r w:rsidRPr="00286BA7">
        <w:rPr>
          <w:rFonts w:ascii="Times New Roman" w:hAnsi="Times New Roman" w:cs="Times New Roman"/>
          <w:sz w:val="24"/>
          <w:szCs w:val="24"/>
          <w:lang w:val="bg-BG"/>
        </w:rPr>
        <w:t>×</w:t>
      </w:r>
      <w:r>
        <w:rPr>
          <w:rFonts w:ascii="Times New Roman" w:hAnsi="Times New Roman" w:cs="Times New Roman"/>
          <w:sz w:val="24"/>
          <w:szCs w:val="24"/>
          <w:lang w:val="bg-BG"/>
        </w:rPr>
        <w:t>10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>
        <w:rPr>
          <w:rFonts w:ascii="Times New Roman" w:hAnsi="Times New Roman" w:cs="Times New Roman"/>
          <w:sz w:val="24"/>
          <w:szCs w:val="24"/>
        </w:rPr>
        <w:t>)</w:t>
      </w:r>
      <w:r w:rsidR="00316D9E">
        <w:rPr>
          <w:rFonts w:ascii="Times New Roman" w:hAnsi="Times New Roman" w:cs="Times New Roman"/>
          <w:sz w:val="24"/>
          <w:szCs w:val="24"/>
        </w:rPr>
        <w:t xml:space="preserve">=10.14. </w:t>
      </w:r>
      <w:r w:rsidR="00316D9E">
        <w:rPr>
          <w:rFonts w:ascii="Times New Roman" w:hAnsi="Times New Roman" w:cs="Times New Roman"/>
          <w:sz w:val="24"/>
          <w:szCs w:val="24"/>
          <w:lang w:val="bg-BG"/>
        </w:rPr>
        <w:t xml:space="preserve">Нанасяме на диаграмата хоризонтала с </w:t>
      </w:r>
      <w:r w:rsidR="00316D9E">
        <w:rPr>
          <w:rFonts w:ascii="Times New Roman" w:hAnsi="Times New Roman" w:cs="Times New Roman"/>
          <w:sz w:val="24"/>
          <w:szCs w:val="24"/>
        </w:rPr>
        <w:t>y=10.14</w:t>
      </w:r>
      <w:r w:rsidR="00316D9E">
        <w:rPr>
          <w:rFonts w:ascii="Times New Roman" w:hAnsi="Times New Roman" w:cs="Times New Roman"/>
          <w:sz w:val="24"/>
          <w:szCs w:val="24"/>
          <w:lang w:val="bg-BG"/>
        </w:rPr>
        <w:t xml:space="preserve">. Тя пресича графиката в </w:t>
      </w:r>
      <w:r w:rsidR="00316D9E">
        <w:rPr>
          <w:rFonts w:ascii="Times New Roman" w:hAnsi="Times New Roman" w:cs="Times New Roman"/>
          <w:sz w:val="24"/>
          <w:szCs w:val="24"/>
        </w:rPr>
        <w:t>x</w:t>
      </w:r>
      <w:r w:rsidR="00316D9E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316D9E">
        <w:rPr>
          <w:rFonts w:ascii="Times New Roman" w:hAnsi="Times New Roman" w:cs="Times New Roman"/>
          <w:sz w:val="24"/>
          <w:szCs w:val="24"/>
        </w:rPr>
        <w:t>=</w:t>
      </w:r>
      <w:r w:rsidR="00316D9E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316D9E">
        <w:rPr>
          <w:rFonts w:ascii="Times New Roman" w:hAnsi="Times New Roman" w:cs="Times New Roman"/>
          <w:sz w:val="24"/>
          <w:szCs w:val="24"/>
        </w:rPr>
        <w:t xml:space="preserve">-0.58, </w:t>
      </w:r>
      <w:r w:rsidR="00316D9E">
        <w:rPr>
          <w:rFonts w:ascii="Times New Roman" w:hAnsi="Times New Roman" w:cs="Times New Roman"/>
          <w:sz w:val="24"/>
          <w:szCs w:val="24"/>
          <w:lang w:val="bg-BG"/>
        </w:rPr>
        <w:t>което е логаритъм от периода в дни. Следователно периодът на системата след 13.7 милиарда години ще бъде</w:t>
      </w:r>
    </w:p>
    <w:p w:rsidR="00316D9E" w:rsidRDefault="00316D9E" w:rsidP="00CA47F4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bg-BG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P(13.7)=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bg-BG"/>
                </w:rPr>
                <m:t>10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bg-BG"/>
                </w:rPr>
                <m:t>0.58</m:t>
              </m:r>
            </m:sup>
          </m:sSup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  <w:lang w:val="bg-BG"/>
            </w:rPr>
            <m:t>d</m:t>
          </m:r>
          <m:r>
            <w:rPr>
              <w:rFonts w:ascii="Cambria Math" w:eastAsiaTheme="minorEastAsia" w:hAnsi="Cambria Math" w:cs="Times New Roman"/>
              <w:sz w:val="24"/>
              <w:szCs w:val="24"/>
              <w:lang w:val="bg-BG"/>
            </w:rPr>
            <m:t>=6.31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  <w:lang w:val="bg-BG"/>
            </w:rPr>
            <m:t>h</m:t>
          </m:r>
        </m:oMath>
      </m:oMathPara>
    </w:p>
    <w:p w:rsidR="00316D9E" w:rsidRDefault="00316D9E" w:rsidP="00CA47F4">
      <w:pPr>
        <w:spacing w:after="0"/>
        <w:rPr>
          <w:rFonts w:ascii="Times New Roman" w:eastAsiaTheme="minorEastAsia" w:hAnsi="Times New Roman" w:cs="Times New Roman"/>
          <w:sz w:val="24"/>
          <w:szCs w:val="24"/>
          <w:lang w:val="bg-BG"/>
        </w:rPr>
      </w:pPr>
    </w:p>
    <w:p w:rsidR="00316D9E" w:rsidRDefault="00316D9E" w:rsidP="00CA47F4">
      <w:pPr>
        <w:spacing w:after="0"/>
        <w:rPr>
          <w:rFonts w:ascii="Times New Roman" w:eastAsiaTheme="minorEastAsia" w:hAnsi="Times New Roman" w:cs="Times New Roman"/>
          <w:sz w:val="24"/>
          <w:szCs w:val="24"/>
          <w:lang w:val="bg-BG"/>
        </w:rPr>
      </w:pPr>
      <w:r>
        <w:rPr>
          <w:rFonts w:ascii="Times New Roman" w:eastAsiaTheme="minorEastAsia" w:hAnsi="Times New Roman" w:cs="Times New Roman"/>
          <w:sz w:val="24"/>
          <w:szCs w:val="24"/>
          <w:lang w:val="bg-BG"/>
        </w:rPr>
        <w:t>Пълната механична енергия на орбитата е:</w:t>
      </w:r>
    </w:p>
    <w:p w:rsidR="00316D9E" w:rsidRPr="00316D9E" w:rsidRDefault="00316D9E" w:rsidP="00CA47F4">
      <w:pPr>
        <w:spacing w:after="0"/>
        <w:rPr>
          <w:rFonts w:ascii="Times New Roman" w:eastAsiaTheme="minorEastAsia" w:hAnsi="Times New Roman" w:cs="Times New Roman"/>
          <w:i/>
          <w:sz w:val="24"/>
          <w:szCs w:val="24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E=-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G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2a</m:t>
              </m:r>
            </m:den>
          </m:f>
        </m:oMath>
      </m:oMathPara>
    </w:p>
    <w:p w:rsidR="00AC5BCD" w:rsidRDefault="00316D9E" w:rsidP="00CA47F4">
      <w:pPr>
        <w:spacing w:after="0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Заместваме </w:t>
      </w:r>
      <w:r>
        <w:rPr>
          <w:rFonts w:ascii="Times New Roman" w:hAnsi="Times New Roman" w:cs="Times New Roman"/>
          <w:sz w:val="24"/>
          <w:szCs w:val="24"/>
        </w:rPr>
        <w:t xml:space="preserve">III </w:t>
      </w:r>
      <w:r>
        <w:rPr>
          <w:rFonts w:ascii="Times New Roman" w:hAnsi="Times New Roman" w:cs="Times New Roman"/>
          <w:sz w:val="24"/>
          <w:szCs w:val="24"/>
          <w:lang w:val="bg-BG"/>
        </w:rPr>
        <w:t>закон на Кеплер</w:t>
      </w:r>
    </w:p>
    <w:p w:rsidR="00316D9E" w:rsidRPr="00316D9E" w:rsidRDefault="00A46606" w:rsidP="00CA47F4">
      <w:pPr>
        <w:spacing w:after="0"/>
        <w:rPr>
          <w:rFonts w:ascii="Times New Roman" w:hAnsi="Times New Roman" w:cs="Times New Roman"/>
          <w:sz w:val="24"/>
          <w:szCs w:val="24"/>
          <w:lang w:val="bg-BG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E</m:t>
          </m:r>
          <m:r>
            <w:rPr>
              <w:rFonts w:ascii="Cambria Math" w:eastAsiaTheme="minorEastAsia" w:hAnsi="Cambria Math" w:cs="Times New Roman"/>
              <w:sz w:val="24"/>
              <w:szCs w:val="24"/>
            </w:rPr>
            <m:t>=-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bg-BG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bg-BG"/>
                            </w:rPr>
                            <m:t>π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bg-BG"/>
                            </w:rPr>
                            <m:t>2</m:t>
                          </m:r>
                        </m:sup>
                      </m:sSup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sSup>
                            <m:sSup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</w:rPr>
                                <m:t>G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</w:rPr>
                                <m:t>2</m:t>
                              </m:r>
                            </m:sup>
                          </m:sSup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4"/>
                                      <w:szCs w:val="24"/>
                                    </w:rPr>
                                    <m:t>M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4"/>
                                      <w:szCs w:val="24"/>
                                    </w:rPr>
                                    <m:t>1</m:t>
                                  </m:r>
                                </m:sub>
                              </m:sSub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4"/>
                                      <w:szCs w:val="24"/>
                                    </w:rPr>
                                    <m:t>M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4"/>
                                      <w:szCs w:val="24"/>
                                    </w:rPr>
                                    <m:t>2</m:t>
                                  </m:r>
                                </m:sub>
                              </m:sSub>
                            </m:e>
                          </m:d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3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2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</w:rPr>
                                <m:t>M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</w:rPr>
                                <m:t>1</m:t>
                              </m:r>
                            </m:sub>
                          </m:sSub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</w:rPr>
                                <m:t>M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</w:rPr>
                                <m:t>2</m:t>
                              </m:r>
                            </m:sub>
                          </m:sSub>
                        </m:e>
                      </m:d>
                    </m:den>
                  </m:f>
                </m:e>
              </m:d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1/3</m:t>
              </m:r>
            </m:sup>
          </m:sSup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P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-2/3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</w:rPr>
            <m:t>=2.3</m:t>
          </m:r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bg-BG"/>
            </w:rPr>
            <m:t>×</m:t>
          </m:r>
          <m:sSup>
            <m:sSupPr>
              <m:ctrlPr>
                <w:rPr>
                  <w:rFonts w:ascii="Cambria Math" w:hAnsi="Times New Roman" w:cs="Times New Roman"/>
                  <w:sz w:val="24"/>
                  <w:szCs w:val="24"/>
                  <w:lang w:val="bg-BG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  <w:lang w:val="bg-BG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  <w:lang w:val="bg-BG"/>
                </w:rPr>
                <m:t>39</m:t>
              </m:r>
            </m:sup>
          </m:sSup>
          <m:r>
            <m:rPr>
              <m:sty m:val="p"/>
            </m:rPr>
            <w:rPr>
              <w:rFonts w:ascii="Cambria Math" w:hAnsi="Times New Roman" w:cs="Times New Roman"/>
              <w:sz w:val="24"/>
              <w:szCs w:val="24"/>
              <w:lang w:val="bg-BG"/>
            </w:rPr>
            <m:t>J</m:t>
          </m:r>
        </m:oMath>
      </m:oMathPara>
    </w:p>
    <w:sectPr w:rsidR="00316D9E" w:rsidRPr="00316D9E" w:rsidSect="00CA70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CA47F4"/>
    <w:rsid w:val="00070DBD"/>
    <w:rsid w:val="000D3EE4"/>
    <w:rsid w:val="000E0B6D"/>
    <w:rsid w:val="001503CF"/>
    <w:rsid w:val="001C5C97"/>
    <w:rsid w:val="001E6584"/>
    <w:rsid w:val="001F5C57"/>
    <w:rsid w:val="00206C7D"/>
    <w:rsid w:val="00226518"/>
    <w:rsid w:val="00245710"/>
    <w:rsid w:val="00246544"/>
    <w:rsid w:val="0029277F"/>
    <w:rsid w:val="002A2FDC"/>
    <w:rsid w:val="002D5ED1"/>
    <w:rsid w:val="002E22BD"/>
    <w:rsid w:val="002E4AB0"/>
    <w:rsid w:val="00316D9E"/>
    <w:rsid w:val="00332ACF"/>
    <w:rsid w:val="00357CB7"/>
    <w:rsid w:val="003655A6"/>
    <w:rsid w:val="00372773"/>
    <w:rsid w:val="00376814"/>
    <w:rsid w:val="00394496"/>
    <w:rsid w:val="00415B40"/>
    <w:rsid w:val="00477D9D"/>
    <w:rsid w:val="004C3AD4"/>
    <w:rsid w:val="005A4A82"/>
    <w:rsid w:val="005B1A1F"/>
    <w:rsid w:val="005D25E6"/>
    <w:rsid w:val="00616997"/>
    <w:rsid w:val="006270B0"/>
    <w:rsid w:val="00632DC6"/>
    <w:rsid w:val="00664A2F"/>
    <w:rsid w:val="00674311"/>
    <w:rsid w:val="006810BA"/>
    <w:rsid w:val="006928C3"/>
    <w:rsid w:val="006C393B"/>
    <w:rsid w:val="00700D49"/>
    <w:rsid w:val="00720E73"/>
    <w:rsid w:val="007450F0"/>
    <w:rsid w:val="007B0542"/>
    <w:rsid w:val="007B598B"/>
    <w:rsid w:val="0080144F"/>
    <w:rsid w:val="008445BA"/>
    <w:rsid w:val="008B0BFE"/>
    <w:rsid w:val="008C3A05"/>
    <w:rsid w:val="008D4A5E"/>
    <w:rsid w:val="00912011"/>
    <w:rsid w:val="00912BB5"/>
    <w:rsid w:val="00935192"/>
    <w:rsid w:val="00941011"/>
    <w:rsid w:val="00974C54"/>
    <w:rsid w:val="00992F28"/>
    <w:rsid w:val="009D7E55"/>
    <w:rsid w:val="00A46606"/>
    <w:rsid w:val="00A93CBF"/>
    <w:rsid w:val="00AA1419"/>
    <w:rsid w:val="00AC39B3"/>
    <w:rsid w:val="00AC5BCD"/>
    <w:rsid w:val="00AC7068"/>
    <w:rsid w:val="00BE6B7A"/>
    <w:rsid w:val="00C2729A"/>
    <w:rsid w:val="00C5472A"/>
    <w:rsid w:val="00CA47F4"/>
    <w:rsid w:val="00CA7049"/>
    <w:rsid w:val="00DE432F"/>
    <w:rsid w:val="00DE5EEB"/>
    <w:rsid w:val="00E84471"/>
    <w:rsid w:val="00EE7A16"/>
    <w:rsid w:val="00F27C03"/>
    <w:rsid w:val="00F516E6"/>
    <w:rsid w:val="00F72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47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5B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5B4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E0B6D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810BA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23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8</Pages>
  <Words>974</Words>
  <Characters>5553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Relefa</dc:creator>
  <cp:keywords/>
  <dc:description/>
  <cp:lastModifiedBy>Relefa</cp:lastModifiedBy>
  <cp:revision>354</cp:revision>
  <dcterms:created xsi:type="dcterms:W3CDTF">2021-07-22T17:00:00Z</dcterms:created>
  <dcterms:modified xsi:type="dcterms:W3CDTF">2021-07-23T06:01:00Z</dcterms:modified>
</cp:coreProperties>
</file>