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83D9C" w14:textId="5EEE7B26" w:rsidR="00336CCA" w:rsidRDefault="00997A52" w:rsidP="00997A52">
      <w:pPr>
        <w:jc w:val="center"/>
        <w:rPr>
          <w:lang w:val="bg-BG"/>
        </w:rPr>
      </w:pPr>
      <w:r>
        <w:rPr>
          <w:lang w:val="bg-BG"/>
        </w:rPr>
        <w:t>Практическа задача – младша възраст</w:t>
      </w:r>
    </w:p>
    <w:p w14:paraId="7DF73CAA" w14:textId="6CDE67D8" w:rsidR="00CC50E6" w:rsidRDefault="00CC50E6" w:rsidP="00997A52">
      <w:pPr>
        <w:jc w:val="center"/>
        <w:rPr>
          <w:lang w:val="bg-BG"/>
        </w:rPr>
      </w:pPr>
      <w:r>
        <w:rPr>
          <w:lang w:val="bg-BG"/>
        </w:rPr>
        <w:t>Решение</w:t>
      </w:r>
    </w:p>
    <w:p w14:paraId="1972EC5C" w14:textId="40183944" w:rsidR="00997A52" w:rsidRDefault="00997A52" w:rsidP="00997A52">
      <w:pPr>
        <w:jc w:val="center"/>
        <w:rPr>
          <w:lang w:val="bg-BG"/>
        </w:rPr>
      </w:pPr>
    </w:p>
    <w:p w14:paraId="7C59C36F" w14:textId="70BEBBC3" w:rsidR="002B7546" w:rsidRDefault="002B7546" w:rsidP="002B7546">
      <w:pPr>
        <w:jc w:val="both"/>
        <w:rPr>
          <w:lang w:val="bg-BG"/>
        </w:rPr>
      </w:pPr>
      <w:r>
        <w:rPr>
          <w:lang w:val="bg-BG"/>
        </w:rPr>
        <w:tab/>
      </w:r>
      <w:r w:rsidRPr="006C36EA">
        <w:rPr>
          <w:b/>
          <w:bCs/>
          <w:lang w:val="bg-BG"/>
        </w:rPr>
        <w:t>Марсианско небе.</w:t>
      </w:r>
      <w:r>
        <w:rPr>
          <w:lang w:val="bg-BG"/>
        </w:rPr>
        <w:t xml:space="preserve"> </w:t>
      </w:r>
      <w:r w:rsidR="00D36F83">
        <w:rPr>
          <w:lang w:val="bg-BG"/>
        </w:rPr>
        <w:t xml:space="preserve">Космическата пътешественичка Стела </w:t>
      </w:r>
      <w:r w:rsidR="00C41EA2">
        <w:rPr>
          <w:lang w:val="bg-BG"/>
        </w:rPr>
        <w:t>лети</w:t>
      </w:r>
      <w:r w:rsidR="00D36F83">
        <w:rPr>
          <w:lang w:val="bg-BG"/>
        </w:rPr>
        <w:t xml:space="preserve"> до Марс и </w:t>
      </w:r>
      <w:r w:rsidR="00C41EA2">
        <w:rPr>
          <w:lang w:val="bg-BG"/>
        </w:rPr>
        <w:t xml:space="preserve">се готви за </w:t>
      </w:r>
      <w:r w:rsidR="00D36F83">
        <w:rPr>
          <w:lang w:val="bg-BG"/>
        </w:rPr>
        <w:t>изкачване</w:t>
      </w:r>
      <w:r w:rsidR="00C41EA2">
        <w:rPr>
          <w:lang w:val="en-US"/>
        </w:rPr>
        <w:t xml:space="preserve"> </w:t>
      </w:r>
      <w:r w:rsidR="00C41EA2">
        <w:rPr>
          <w:lang w:val="bg-BG"/>
        </w:rPr>
        <w:t xml:space="preserve">на няколко от най-високите марсиански върхове. В </w:t>
      </w:r>
      <w:r w:rsidR="00D10E97">
        <w:rPr>
          <w:lang w:val="bg-BG"/>
        </w:rPr>
        <w:t>туристическия клуб</w:t>
      </w:r>
      <w:r w:rsidR="00C41EA2">
        <w:rPr>
          <w:lang w:val="bg-BG"/>
        </w:rPr>
        <w:t xml:space="preserve"> </w:t>
      </w:r>
      <w:r w:rsidR="00D10E97">
        <w:rPr>
          <w:lang w:val="bg-BG"/>
        </w:rPr>
        <w:t>„</w:t>
      </w:r>
      <w:r w:rsidR="00432EBB">
        <w:rPr>
          <w:lang w:val="bg-BG"/>
        </w:rPr>
        <w:t>Марсиански еделвайс</w:t>
      </w:r>
      <w:r w:rsidR="00D10E97">
        <w:rPr>
          <w:lang w:val="bg-BG"/>
        </w:rPr>
        <w:t xml:space="preserve">“ </w:t>
      </w:r>
      <w:r w:rsidR="00C41EA2">
        <w:rPr>
          <w:lang w:val="bg-BG"/>
        </w:rPr>
        <w:t xml:space="preserve">я посреща </w:t>
      </w:r>
      <w:r w:rsidR="00432EBB">
        <w:rPr>
          <w:lang w:val="bg-BG"/>
        </w:rPr>
        <w:t xml:space="preserve">майсторът на спорта по марсиански алпинизъм </w:t>
      </w:r>
      <w:r w:rsidR="00C41EA2">
        <w:rPr>
          <w:lang w:val="bg-BG"/>
        </w:rPr>
        <w:t>Атанас и я инструктира как да се ориентира по звездите.</w:t>
      </w:r>
    </w:p>
    <w:p w14:paraId="43FBD53F" w14:textId="1E3D6BD5" w:rsidR="00C41EA2" w:rsidRDefault="00C41EA2" w:rsidP="002B7546">
      <w:pPr>
        <w:jc w:val="both"/>
        <w:rPr>
          <w:lang w:val="bg-BG"/>
        </w:rPr>
      </w:pPr>
      <w:r>
        <w:rPr>
          <w:lang w:val="bg-BG"/>
        </w:rPr>
        <w:tab/>
        <w:t xml:space="preserve">Пред вас са шест изображения на марсианското звездно небе, получени чрез компютърен планетариум. Въведени са настройки, които показват звездното небе и по време на марсианския ден, когато Слънцето е над хоризонта. Симулациите са направени </w:t>
      </w:r>
      <w:r w:rsidR="00DC2213">
        <w:rPr>
          <w:lang w:val="bg-BG"/>
        </w:rPr>
        <w:t>за време, съответстващо на земната дата</w:t>
      </w:r>
      <w:r>
        <w:rPr>
          <w:lang w:val="bg-BG"/>
        </w:rPr>
        <w:t xml:space="preserve"> 21 юли 2021 г.</w:t>
      </w:r>
      <w:r w:rsidR="00D10E97">
        <w:rPr>
          <w:lang w:val="bg-BG"/>
        </w:rPr>
        <w:t xml:space="preserve"> Както се вижда, в небето на Марс се наблюдава забележителен парад на планетите.</w:t>
      </w:r>
    </w:p>
    <w:p w14:paraId="400A353B" w14:textId="64E4CC13" w:rsidR="00D10E97" w:rsidRPr="0074585C" w:rsidRDefault="0074585C" w:rsidP="0074585C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lang w:val="bg-BG"/>
        </w:rPr>
      </w:pPr>
      <w:r>
        <w:rPr>
          <w:lang w:val="bg-BG"/>
        </w:rPr>
        <w:t xml:space="preserve">А) </w:t>
      </w:r>
      <w:r w:rsidR="00D10E97" w:rsidRPr="0074585C">
        <w:rPr>
          <w:lang w:val="bg-BG"/>
        </w:rPr>
        <w:t xml:space="preserve">Използвайте изображенията и дадения ви лист полупрозрачна хартия (паус), направете необходимите </w:t>
      </w:r>
      <w:r w:rsidR="00612072" w:rsidRPr="0074585C">
        <w:rPr>
          <w:lang w:val="bg-BG"/>
        </w:rPr>
        <w:t xml:space="preserve">построения и </w:t>
      </w:r>
      <w:r w:rsidR="00D10E97" w:rsidRPr="0074585C">
        <w:rPr>
          <w:lang w:val="bg-BG"/>
        </w:rPr>
        <w:t xml:space="preserve">измервания и определете </w:t>
      </w:r>
      <w:proofErr w:type="spellStart"/>
      <w:r w:rsidR="00D10E97" w:rsidRPr="0074585C">
        <w:rPr>
          <w:lang w:val="bg-BG"/>
        </w:rPr>
        <w:t>планетографската</w:t>
      </w:r>
      <w:proofErr w:type="spellEnd"/>
      <w:r w:rsidR="00D10E97" w:rsidRPr="0074585C">
        <w:rPr>
          <w:lang w:val="bg-BG"/>
        </w:rPr>
        <w:t xml:space="preserve"> ширина на </w:t>
      </w:r>
      <w:r w:rsidR="00432EBB" w:rsidRPr="0074585C">
        <w:rPr>
          <w:lang w:val="bg-BG"/>
        </w:rPr>
        <w:t>туристическия клуб „Марсиански еделвайс“.</w:t>
      </w:r>
      <w:r w:rsidR="00A5117E">
        <w:rPr>
          <w:lang w:val="bg-BG"/>
        </w:rPr>
        <w:t xml:space="preserve"> Видимото ъглово разстояние между звездите Вега и Денеб е 24</w:t>
      </w:r>
      <w:r w:rsidR="00A5117E">
        <w:rPr>
          <w:lang w:val="bg-BG"/>
        </w:rPr>
        <w:sym w:font="Symbol" w:char="F0B0"/>
      </w:r>
      <w:r w:rsidR="00A5117E">
        <w:rPr>
          <w:lang w:val="bg-BG"/>
        </w:rPr>
        <w:t xml:space="preserve">. </w:t>
      </w:r>
    </w:p>
    <w:p w14:paraId="6AF10979" w14:textId="6A4AB4AF" w:rsidR="00432EBB" w:rsidRPr="0074585C" w:rsidRDefault="0074585C" w:rsidP="0074585C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lang w:val="bg-BG"/>
        </w:rPr>
      </w:pPr>
      <w:r>
        <w:rPr>
          <w:lang w:val="bg-BG"/>
        </w:rPr>
        <w:t xml:space="preserve">Б) </w:t>
      </w:r>
      <w:r w:rsidR="00432EBB" w:rsidRPr="0074585C">
        <w:rPr>
          <w:lang w:val="bg-BG"/>
        </w:rPr>
        <w:t>Разгледайте внимателно положението на Слънцето. Какъв е сезонът по това време за марсианското северно полукълбо? Подкрепете вашия отговор с измервания и пресмятания.</w:t>
      </w:r>
    </w:p>
    <w:p w14:paraId="22AD8C24" w14:textId="2B42BAC3" w:rsidR="00432EBB" w:rsidRDefault="0074585C" w:rsidP="0074585C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lang w:val="bg-BG"/>
        </w:rPr>
      </w:pPr>
      <w:r>
        <w:rPr>
          <w:lang w:val="bg-BG"/>
        </w:rPr>
        <w:t xml:space="preserve">В) </w:t>
      </w:r>
      <w:r w:rsidR="00F165B0" w:rsidRPr="0074585C">
        <w:rPr>
          <w:lang w:val="bg-BG"/>
        </w:rPr>
        <w:t>Отговорете само качествено</w:t>
      </w:r>
      <w:r w:rsidR="00432EBB" w:rsidRPr="0074585C">
        <w:rPr>
          <w:lang w:val="bg-BG"/>
        </w:rPr>
        <w:t xml:space="preserve"> </w:t>
      </w:r>
      <w:r w:rsidR="00F165B0" w:rsidRPr="0074585C">
        <w:rPr>
          <w:lang w:val="bg-BG"/>
        </w:rPr>
        <w:t xml:space="preserve">как се изменя в дадения момент </w:t>
      </w:r>
      <w:r w:rsidR="00D12F0C">
        <w:rPr>
          <w:lang w:val="bg-BG"/>
        </w:rPr>
        <w:t>видимото ъглово разстояние от Земята до Слънцето за марсианския наблюдател</w:t>
      </w:r>
      <w:r w:rsidR="00F165B0" w:rsidRPr="0074585C">
        <w:rPr>
          <w:lang w:val="bg-BG"/>
        </w:rPr>
        <w:t xml:space="preserve"> – увеличава ли се или намалява? Опитайте се да направите това и за</w:t>
      </w:r>
      <w:r w:rsidR="006C36EA" w:rsidRPr="0074585C">
        <w:rPr>
          <w:lang w:val="en-US"/>
        </w:rPr>
        <w:t xml:space="preserve"> </w:t>
      </w:r>
      <w:r w:rsidR="00360054">
        <w:rPr>
          <w:lang w:val="bg-BG"/>
        </w:rPr>
        <w:t>видимото ъглово разстояние</w:t>
      </w:r>
      <w:r w:rsidR="006C36EA" w:rsidRPr="0074585C">
        <w:rPr>
          <w:lang w:val="bg-BG"/>
        </w:rPr>
        <w:t xml:space="preserve"> от </w:t>
      </w:r>
      <w:r w:rsidR="00F165B0" w:rsidRPr="0074585C">
        <w:rPr>
          <w:lang w:val="bg-BG"/>
        </w:rPr>
        <w:t>другите планети</w:t>
      </w:r>
      <w:r w:rsidR="00360054">
        <w:rPr>
          <w:lang w:val="bg-BG"/>
        </w:rPr>
        <w:t xml:space="preserve"> до Слънцето </w:t>
      </w:r>
      <w:r w:rsidR="00F165B0" w:rsidRPr="0074585C">
        <w:rPr>
          <w:lang w:val="bg-BG"/>
        </w:rPr>
        <w:t>– Меркурий, Венера, Юпитер, Сатурн и Нептун. За всички ли планети е възможно да се отговори на този въпрос?</w:t>
      </w:r>
    </w:p>
    <w:p w14:paraId="3A0396E5" w14:textId="36C090AE" w:rsidR="00CC50E6" w:rsidRDefault="00CC50E6" w:rsidP="00CC50E6">
      <w:pPr>
        <w:pStyle w:val="a3"/>
        <w:tabs>
          <w:tab w:val="left" w:pos="993"/>
        </w:tabs>
        <w:ind w:left="709"/>
        <w:jc w:val="both"/>
        <w:rPr>
          <w:lang w:val="bg-BG"/>
        </w:rPr>
      </w:pPr>
    </w:p>
    <w:p w14:paraId="147B339D" w14:textId="01BE27D4" w:rsidR="00CC50E6" w:rsidRPr="00D636ED" w:rsidRDefault="00CC50E6" w:rsidP="00CC50E6">
      <w:pPr>
        <w:pStyle w:val="a3"/>
        <w:tabs>
          <w:tab w:val="left" w:pos="993"/>
        </w:tabs>
        <w:ind w:left="709"/>
        <w:jc w:val="both"/>
        <w:rPr>
          <w:b/>
          <w:bCs/>
          <w:lang w:val="bg-BG"/>
        </w:rPr>
      </w:pPr>
      <w:r w:rsidRPr="00D636ED">
        <w:rPr>
          <w:b/>
          <w:bCs/>
          <w:lang w:val="bg-BG"/>
        </w:rPr>
        <w:t>Решение:</w:t>
      </w:r>
    </w:p>
    <w:p w14:paraId="770AADE7" w14:textId="5ACB2EA9" w:rsidR="00CC50E6" w:rsidRDefault="00CC50E6" w:rsidP="00CC50E6">
      <w:pPr>
        <w:pStyle w:val="a3"/>
        <w:ind w:left="0" w:firstLine="709"/>
        <w:jc w:val="both"/>
        <w:rPr>
          <w:lang w:val="bg-BG"/>
        </w:rPr>
      </w:pPr>
      <w:r>
        <w:rPr>
          <w:lang w:val="bg-BG"/>
        </w:rPr>
        <w:t>Поставяме листа полупрозрачна хартия върху първото изображение. Очертаваме хоризонта и точката север (</w:t>
      </w:r>
      <w:r>
        <w:rPr>
          <w:lang w:val="en-US"/>
        </w:rPr>
        <w:t>N</w:t>
      </w:r>
      <w:r>
        <w:rPr>
          <w:lang w:val="bg-BG"/>
        </w:rPr>
        <w:t xml:space="preserve">) на хоризонта. Избираме една звезда, например </w:t>
      </w:r>
      <w:bookmarkStart w:id="0" w:name="_Hlk77886346"/>
      <w:r w:rsidR="004B7002">
        <w:rPr>
          <w:lang w:val="bg-BG"/>
        </w:rPr>
        <w:t>Албирео</w:t>
      </w:r>
      <w:bookmarkEnd w:id="0"/>
      <w:r>
        <w:rPr>
          <w:lang w:val="bg-BG"/>
        </w:rPr>
        <w:t xml:space="preserve"> от Лебед. Нанасяме нейното положение на полупрозрачната хартия, като го прекопираме от изображението. </w:t>
      </w:r>
      <w:r w:rsidR="00845F9F">
        <w:rPr>
          <w:lang w:val="bg-BG"/>
        </w:rPr>
        <w:t>Отбелязваме го с А</w:t>
      </w:r>
      <w:r w:rsidR="00845F9F" w:rsidRPr="00845F9F">
        <w:rPr>
          <w:vertAlign w:val="subscript"/>
          <w:lang w:val="bg-BG"/>
        </w:rPr>
        <w:t>1</w:t>
      </w:r>
      <w:r w:rsidR="00845F9F">
        <w:rPr>
          <w:lang w:val="bg-BG"/>
        </w:rPr>
        <w:t xml:space="preserve"> . </w:t>
      </w:r>
      <w:r>
        <w:rPr>
          <w:lang w:val="bg-BG"/>
        </w:rPr>
        <w:t xml:space="preserve">Пренасяме полупрозрачната хартия върху второто изображение. Нагласяваме я така, че хоризонтът и точката север от нея да съвпаднат с хоризонта и точката север от изображението на звездното небе. Нанасяме върху полупрозрачната хартия новото положение на звездата </w:t>
      </w:r>
      <w:r w:rsidR="004B7002">
        <w:rPr>
          <w:lang w:val="bg-BG"/>
        </w:rPr>
        <w:t>Албирео</w:t>
      </w:r>
      <w:r w:rsidR="00845F9F">
        <w:rPr>
          <w:lang w:val="bg-BG"/>
        </w:rPr>
        <w:t xml:space="preserve">  А</w:t>
      </w:r>
      <w:r w:rsidR="00845F9F" w:rsidRPr="00845F9F">
        <w:rPr>
          <w:vertAlign w:val="subscript"/>
          <w:lang w:val="bg-BG"/>
        </w:rPr>
        <w:t>2</w:t>
      </w:r>
      <w:r w:rsidR="00845F9F">
        <w:rPr>
          <w:lang w:val="bg-BG"/>
        </w:rPr>
        <w:t xml:space="preserve"> </w:t>
      </w:r>
      <w:r>
        <w:rPr>
          <w:lang w:val="bg-BG"/>
        </w:rPr>
        <w:t xml:space="preserve">. Така процедираме и с останалите четири изображения. Накрая получаваме общо шест положения на звездата </w:t>
      </w:r>
      <w:r w:rsidR="004B7002">
        <w:rPr>
          <w:lang w:val="bg-BG"/>
        </w:rPr>
        <w:t>Албирео</w:t>
      </w:r>
      <w:r>
        <w:rPr>
          <w:lang w:val="bg-BG"/>
        </w:rPr>
        <w:t xml:space="preserve"> върху полупрозрачната хартия</w:t>
      </w:r>
      <w:r w:rsidR="008528A0">
        <w:rPr>
          <w:lang w:val="bg-BG"/>
        </w:rPr>
        <w:t xml:space="preserve">. Те лежат на една окръжност, която можем приблизително да очертаем ръчно. </w:t>
      </w:r>
      <w:r w:rsidR="00845F9F">
        <w:rPr>
          <w:lang w:val="bg-BG"/>
        </w:rPr>
        <w:t>Тази окръжност се описва от</w:t>
      </w:r>
      <w:r w:rsidR="008528A0">
        <w:rPr>
          <w:lang w:val="bg-BG"/>
        </w:rPr>
        <w:t xml:space="preserve"> </w:t>
      </w:r>
      <w:r w:rsidR="00845F9F">
        <w:rPr>
          <w:lang w:val="bg-BG"/>
        </w:rPr>
        <w:t xml:space="preserve">звездата </w:t>
      </w:r>
      <w:r w:rsidR="004B7002">
        <w:rPr>
          <w:lang w:val="bg-BG"/>
        </w:rPr>
        <w:t>Албирео</w:t>
      </w:r>
      <w:r w:rsidR="00845F9F">
        <w:rPr>
          <w:lang w:val="bg-BG"/>
        </w:rPr>
        <w:t xml:space="preserve"> при </w:t>
      </w:r>
      <w:r w:rsidR="008528A0">
        <w:rPr>
          <w:lang w:val="bg-BG"/>
        </w:rPr>
        <w:t xml:space="preserve">видимото денонощно въртене на звездното небе. В центъра на </w:t>
      </w:r>
      <w:r w:rsidR="00845F9F">
        <w:rPr>
          <w:lang w:val="bg-BG"/>
        </w:rPr>
        <w:t>окръжността</w:t>
      </w:r>
      <w:r w:rsidR="008528A0">
        <w:rPr>
          <w:lang w:val="bg-BG"/>
        </w:rPr>
        <w:t xml:space="preserve"> се намира северният небесен полюс на Марс.</w:t>
      </w:r>
    </w:p>
    <w:p w14:paraId="431A9D0A" w14:textId="0DF1B7D1" w:rsidR="008528A0" w:rsidRDefault="008528A0" w:rsidP="00CC50E6">
      <w:pPr>
        <w:pStyle w:val="a3"/>
        <w:ind w:left="0" w:firstLine="709"/>
        <w:jc w:val="both"/>
        <w:rPr>
          <w:lang w:val="bg-BG"/>
        </w:rPr>
      </w:pPr>
      <w:r>
        <w:rPr>
          <w:lang w:val="bg-BG"/>
        </w:rPr>
        <w:t xml:space="preserve">Ние можем да </w:t>
      </w:r>
      <w:r w:rsidR="00845F9F">
        <w:rPr>
          <w:lang w:val="bg-BG"/>
        </w:rPr>
        <w:t>определим неговото положение</w:t>
      </w:r>
      <w:r>
        <w:rPr>
          <w:lang w:val="bg-BG"/>
        </w:rPr>
        <w:t>. Свързваме с отсечка две от</w:t>
      </w:r>
      <w:r w:rsidR="00845F9F">
        <w:rPr>
          <w:lang w:val="bg-BG"/>
        </w:rPr>
        <w:t xml:space="preserve"> точките,</w:t>
      </w:r>
      <w:r w:rsidR="00B677F8">
        <w:rPr>
          <w:lang w:val="bg-BG"/>
        </w:rPr>
        <w:t xml:space="preserve"> през които минава </w:t>
      </w:r>
      <w:r w:rsidR="004B7002">
        <w:rPr>
          <w:lang w:val="bg-BG"/>
        </w:rPr>
        <w:t>Албирео</w:t>
      </w:r>
      <w:r w:rsidR="00B677F8">
        <w:rPr>
          <w:lang w:val="bg-BG"/>
        </w:rPr>
        <w:t>, например А</w:t>
      </w:r>
      <w:r w:rsidR="00B677F8" w:rsidRPr="00B677F8">
        <w:rPr>
          <w:vertAlign w:val="subscript"/>
          <w:lang w:val="bg-BG"/>
        </w:rPr>
        <w:t>1</w:t>
      </w:r>
      <w:r w:rsidR="00B677F8">
        <w:rPr>
          <w:lang w:val="bg-BG"/>
        </w:rPr>
        <w:t xml:space="preserve"> и А</w:t>
      </w:r>
      <w:r w:rsidR="00B677F8" w:rsidRPr="00B677F8">
        <w:rPr>
          <w:vertAlign w:val="subscript"/>
          <w:lang w:val="bg-BG"/>
        </w:rPr>
        <w:t>3</w:t>
      </w:r>
      <w:r w:rsidR="00B677F8">
        <w:rPr>
          <w:lang w:val="bg-BG"/>
        </w:rPr>
        <w:t xml:space="preserve"> (може и да са А</w:t>
      </w:r>
      <w:r w:rsidR="00B677F8" w:rsidRPr="00B677F8">
        <w:rPr>
          <w:vertAlign w:val="subscript"/>
          <w:lang w:val="bg-BG"/>
        </w:rPr>
        <w:t>1</w:t>
      </w:r>
      <w:r w:rsidR="00B677F8">
        <w:rPr>
          <w:lang w:val="bg-BG"/>
        </w:rPr>
        <w:t xml:space="preserve"> и А</w:t>
      </w:r>
      <w:r w:rsidR="00B677F8" w:rsidRPr="00B677F8">
        <w:rPr>
          <w:vertAlign w:val="subscript"/>
          <w:lang w:val="bg-BG"/>
        </w:rPr>
        <w:t>2</w:t>
      </w:r>
      <w:r w:rsidR="00B677F8">
        <w:rPr>
          <w:lang w:val="bg-BG"/>
        </w:rPr>
        <w:t xml:space="preserve">). </w:t>
      </w:r>
      <w:r w:rsidR="00D26A4C">
        <w:rPr>
          <w:lang w:val="bg-BG"/>
        </w:rPr>
        <w:t xml:space="preserve">Намираме средата на тази отсечка и построяваме перпендикулярна линия към нея. Тази линия трябва да минава през центъра на окръжността. Начертаваме отсечките, свързващи други двойки точки от положенията на </w:t>
      </w:r>
      <w:r w:rsidR="004B7002">
        <w:rPr>
          <w:lang w:val="bg-BG"/>
        </w:rPr>
        <w:t>Албирео</w:t>
      </w:r>
      <w:r w:rsidR="00D26A4C">
        <w:rPr>
          <w:lang w:val="bg-BG"/>
        </w:rPr>
        <w:t xml:space="preserve"> (например А</w:t>
      </w:r>
      <w:r w:rsidR="00D26A4C" w:rsidRPr="00D26A4C">
        <w:rPr>
          <w:vertAlign w:val="subscript"/>
          <w:lang w:val="bg-BG"/>
        </w:rPr>
        <w:t>2</w:t>
      </w:r>
      <w:r w:rsidR="00D26A4C">
        <w:rPr>
          <w:lang w:val="bg-BG"/>
        </w:rPr>
        <w:t xml:space="preserve"> и А</w:t>
      </w:r>
      <w:r w:rsidR="00D26A4C" w:rsidRPr="00D26A4C">
        <w:rPr>
          <w:vertAlign w:val="subscript"/>
          <w:lang w:val="bg-BG"/>
        </w:rPr>
        <w:t>4</w:t>
      </w:r>
      <w:r w:rsidR="00D26A4C">
        <w:rPr>
          <w:lang w:val="bg-BG"/>
        </w:rPr>
        <w:t>, А</w:t>
      </w:r>
      <w:r w:rsidR="00D26A4C" w:rsidRPr="00D26A4C">
        <w:rPr>
          <w:vertAlign w:val="subscript"/>
          <w:lang w:val="bg-BG"/>
        </w:rPr>
        <w:t>3</w:t>
      </w:r>
      <w:r w:rsidR="00D26A4C">
        <w:rPr>
          <w:lang w:val="bg-BG"/>
        </w:rPr>
        <w:t xml:space="preserve"> и А</w:t>
      </w:r>
      <w:r w:rsidR="00D26A4C" w:rsidRPr="00D26A4C">
        <w:rPr>
          <w:vertAlign w:val="subscript"/>
          <w:lang w:val="bg-BG"/>
        </w:rPr>
        <w:t>5</w:t>
      </w:r>
      <w:r w:rsidR="00D26A4C">
        <w:rPr>
          <w:lang w:val="bg-BG"/>
        </w:rPr>
        <w:t xml:space="preserve"> и т.н.), прекарваме през средите на отсечките перпендикулярни линии и виждаме, че всички тези перпендикулярни линии се пресичат в една точка. Именно тя е центърът на окръжността</w:t>
      </w:r>
      <w:r w:rsidR="00A5117E">
        <w:rPr>
          <w:lang w:val="bg-BG"/>
        </w:rPr>
        <w:t>, а следователно</w:t>
      </w:r>
      <w:r w:rsidR="00D26A4C">
        <w:rPr>
          <w:lang w:val="bg-BG"/>
        </w:rPr>
        <w:t xml:space="preserve"> и северният небесен полюс </w:t>
      </w:r>
      <w:r w:rsidR="00A5117E">
        <w:rPr>
          <w:lang w:val="bg-BG"/>
        </w:rPr>
        <w:t xml:space="preserve">на Марс. Отбелязваме го с Р. Виждаме, че близо до точката Р няма ярка звезда. Следователно марсианските жители на северното полукълбо на планетата нямат ярка звезда, която подобно </w:t>
      </w:r>
      <w:r w:rsidR="00A5117E">
        <w:rPr>
          <w:lang w:val="bg-BG"/>
        </w:rPr>
        <w:lastRenderedPageBreak/>
        <w:t>на нашата Полярна звезда, да им показва посоката север. Най-близката ярка звезда е Денеб от  Лебед, но тя отстои на значително разстояние от точката Р.</w:t>
      </w:r>
    </w:p>
    <w:p w14:paraId="0D258D38" w14:textId="15485C21" w:rsidR="00835160" w:rsidRPr="00835160" w:rsidRDefault="00835160" w:rsidP="00835160">
      <w:pPr>
        <w:jc w:val="center"/>
        <w:rPr>
          <w:lang w:val="bg-BG"/>
        </w:rPr>
      </w:pPr>
      <w:r>
        <w:rPr>
          <w:noProof/>
        </w:rPr>
        <w:drawing>
          <wp:inline distT="0" distB="0" distL="0" distR="0" wp14:anchorId="6ABE8852" wp14:editId="62681D64">
            <wp:extent cx="2755900" cy="3086461"/>
            <wp:effectExtent l="0" t="0" r="635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-1000"/>
                              </a14:imgEffect>
                              <a14:imgEffect>
                                <a14:brightnessContrast bright="39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383" cy="3092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4AD5">
        <w:rPr>
          <w:lang w:val="bg-BG"/>
        </w:rPr>
        <w:t xml:space="preserve"> </w:t>
      </w:r>
    </w:p>
    <w:p w14:paraId="19C0B323" w14:textId="34594383" w:rsidR="00BE1A35" w:rsidRDefault="00BE1A35" w:rsidP="00CC50E6">
      <w:pPr>
        <w:pStyle w:val="a3"/>
        <w:ind w:left="0" w:firstLine="709"/>
        <w:jc w:val="both"/>
        <w:rPr>
          <w:lang w:val="bg-BG"/>
        </w:rPr>
      </w:pPr>
      <w:proofErr w:type="spellStart"/>
      <w:r>
        <w:rPr>
          <w:lang w:val="bg-BG"/>
        </w:rPr>
        <w:t>Планетографската</w:t>
      </w:r>
      <w:proofErr w:type="spellEnd"/>
      <w:r>
        <w:rPr>
          <w:lang w:val="bg-BG"/>
        </w:rPr>
        <w:t xml:space="preserve"> ширина на </w:t>
      </w:r>
      <w:r w:rsidR="009C3A70">
        <w:rPr>
          <w:lang w:val="bg-BG"/>
        </w:rPr>
        <w:t xml:space="preserve">марсианския туристически клуб трябва да е равна на височината на северния небесен полюс Р над хоризонта. На нашия чертеж това е отсечката </w:t>
      </w:r>
      <w:r w:rsidR="009C3A70">
        <w:rPr>
          <w:lang w:val="en-US"/>
        </w:rPr>
        <w:t>NP</w:t>
      </w:r>
      <w:r w:rsidR="009C3A70">
        <w:rPr>
          <w:lang w:val="bg-BG"/>
        </w:rPr>
        <w:t xml:space="preserve">. Измерваме я в милиметри и получаваме </w:t>
      </w:r>
      <w:r w:rsidR="009C3A70">
        <w:rPr>
          <w:lang w:val="en-US"/>
        </w:rPr>
        <w:t>NP = 71 mm</w:t>
      </w:r>
      <w:r w:rsidR="009C3A70">
        <w:rPr>
          <w:lang w:val="bg-BG"/>
        </w:rPr>
        <w:t xml:space="preserve">. Измерваме също и разстоянието между звездите Денеб и Вега, което се оказва 40 мм. </w:t>
      </w:r>
      <w:r w:rsidR="006A594B">
        <w:rPr>
          <w:lang w:val="bg-BG"/>
        </w:rPr>
        <w:t>То ще ни служи за мащаб. Като знаем, че ъгловото разстояние между двете звезди е 24</w:t>
      </w:r>
      <w:r w:rsidR="006A594B">
        <w:rPr>
          <w:lang w:val="bg-BG"/>
        </w:rPr>
        <w:sym w:font="Symbol" w:char="F0B0"/>
      </w:r>
      <w:r w:rsidR="006A594B">
        <w:rPr>
          <w:lang w:val="bg-BG"/>
        </w:rPr>
        <w:t xml:space="preserve">, за </w:t>
      </w:r>
      <w:proofErr w:type="spellStart"/>
      <w:r w:rsidR="006A594B">
        <w:rPr>
          <w:lang w:val="bg-BG"/>
        </w:rPr>
        <w:t>планетографската</w:t>
      </w:r>
      <w:proofErr w:type="spellEnd"/>
      <w:r w:rsidR="006A594B">
        <w:rPr>
          <w:lang w:val="bg-BG"/>
        </w:rPr>
        <w:t xml:space="preserve"> ширина намираме:</w:t>
      </w:r>
    </w:p>
    <w:p w14:paraId="5F7FBC40" w14:textId="28BE1385" w:rsidR="006A594B" w:rsidRPr="00CE198E" w:rsidRDefault="00CE198E" w:rsidP="006A594B">
      <w:pPr>
        <w:jc w:val="center"/>
        <w:rPr>
          <w:rFonts w:eastAsiaTheme="minorEastAsia"/>
          <w:iCs/>
          <w:lang w:val="en-US"/>
        </w:rPr>
      </w:pPr>
      <m:oMathPara>
        <m:oMath>
          <m:r>
            <w:rPr>
              <w:rFonts w:ascii="Cambria Math" w:hAnsi="Cambria Math"/>
              <w:lang w:val="bg-BG"/>
            </w:rPr>
            <m:t>φ</m:t>
          </m:r>
          <m:r>
            <w:rPr>
              <w:rFonts w:ascii="Cambria Math" w:hAnsi="Cambria Math"/>
              <w:lang w:val="en-US"/>
            </w:rPr>
            <m:t>=</m:t>
          </m:r>
          <w:bookmarkStart w:id="1" w:name="_Hlk77884797"/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24°</m:t>
              </m:r>
            </m:num>
            <m:den>
              <m:r>
                <w:rPr>
                  <w:rFonts w:ascii="Cambria Math" w:hAnsi="Cambria Math"/>
                  <w:lang w:val="en-US"/>
                </w:rPr>
                <m:t xml:space="preserve">40 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mm</m:t>
              </m:r>
            </m:den>
          </m:f>
          <m:r>
            <w:rPr>
              <w:rFonts w:ascii="Cambria Math" w:hAnsi="Cambria Math"/>
              <w:lang w:val="en-US"/>
            </w:rPr>
            <m:t xml:space="preserve">∙71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mm</m:t>
          </m:r>
          <m:r>
            <w:rPr>
              <w:rFonts w:ascii="Cambria Math" w:hAnsi="Cambria Math"/>
              <w:lang w:val="en-US"/>
            </w:rPr>
            <m:t>≈43°</m:t>
          </m:r>
        </m:oMath>
      </m:oMathPara>
      <w:bookmarkEnd w:id="1"/>
    </w:p>
    <w:p w14:paraId="1EFF9801" w14:textId="49457806" w:rsidR="00CE198E" w:rsidRDefault="007340DC" w:rsidP="00CE198E">
      <w:pPr>
        <w:jc w:val="both"/>
        <w:rPr>
          <w:iCs/>
          <w:lang w:val="bg-BG"/>
        </w:rPr>
      </w:pPr>
      <w:r>
        <w:rPr>
          <w:iCs/>
          <w:lang w:val="en-US"/>
        </w:rPr>
        <w:tab/>
      </w:r>
      <w:r>
        <w:rPr>
          <w:iCs/>
          <w:lang w:val="bg-BG"/>
        </w:rPr>
        <w:t xml:space="preserve">Избираме едно от изображенията, на които се вижда Слънцето. Измерваме разстоянието от Слънцето до северния небесен полюс (115.5 </w:t>
      </w:r>
      <w:r>
        <w:rPr>
          <w:iCs/>
          <w:lang w:val="en-US"/>
        </w:rPr>
        <w:t>mm</w:t>
      </w:r>
      <w:r>
        <w:rPr>
          <w:iCs/>
          <w:lang w:val="bg-BG"/>
        </w:rPr>
        <w:t>) и като използваме мащаба, получаваме:</w:t>
      </w:r>
    </w:p>
    <w:p w14:paraId="3D7FC61D" w14:textId="32DE9EF0" w:rsidR="007340DC" w:rsidRPr="007340DC" w:rsidRDefault="007340DC" w:rsidP="007340DC">
      <w:pPr>
        <w:jc w:val="center"/>
        <w:rPr>
          <w:rFonts w:eastAsiaTheme="minorEastAsia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24°</m:t>
              </m:r>
            </m:num>
            <m:den>
              <m:r>
                <w:rPr>
                  <w:rFonts w:ascii="Cambria Math" w:hAnsi="Cambria Math"/>
                  <w:lang w:val="en-US"/>
                </w:rPr>
                <m:t xml:space="preserve">40 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mm</m:t>
              </m:r>
            </m:den>
          </m:f>
          <m:r>
            <w:rPr>
              <w:rFonts w:ascii="Cambria Math" w:hAnsi="Cambria Math"/>
              <w:lang w:val="en-US"/>
            </w:rPr>
            <m:t>∙</m:t>
          </m:r>
          <m:r>
            <w:rPr>
              <w:rFonts w:ascii="Cambria Math" w:hAnsi="Cambria Math"/>
              <w:lang w:val="en-US"/>
            </w:rPr>
            <m:t>115.5</m:t>
          </m:r>
          <m:r>
            <w:rPr>
              <w:rFonts w:ascii="Cambria Math" w:hAnsi="Cambria Math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mm</m:t>
          </m:r>
          <m:r>
            <w:rPr>
              <w:rFonts w:ascii="Cambria Math" w:hAnsi="Cambria Math"/>
              <w:lang w:val="en-US"/>
            </w:rPr>
            <m:t>≈</m:t>
          </m:r>
          <m:r>
            <w:rPr>
              <w:rFonts w:ascii="Cambria Math" w:hAnsi="Cambria Math"/>
              <w:lang w:val="en-US"/>
            </w:rPr>
            <m:t>69</m:t>
          </m:r>
          <m:r>
            <w:rPr>
              <w:rFonts w:ascii="Cambria Math" w:hAnsi="Cambria Math"/>
              <w:lang w:val="en-US"/>
            </w:rPr>
            <m:t>°</m:t>
          </m:r>
        </m:oMath>
      </m:oMathPara>
    </w:p>
    <w:p w14:paraId="2184250C" w14:textId="24C87EB6" w:rsidR="007340DC" w:rsidRDefault="007340DC" w:rsidP="007340DC">
      <w:pPr>
        <w:jc w:val="both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Следователно деклинацията на Слънцето в марсиански екваториални координати ще бъде:</w:t>
      </w:r>
    </w:p>
    <w:p w14:paraId="3AB1CECE" w14:textId="50A33211" w:rsidR="007340DC" w:rsidRPr="000419B8" w:rsidRDefault="000419B8" w:rsidP="007340DC">
      <w:pPr>
        <w:jc w:val="center"/>
        <w:rPr>
          <w:rFonts w:eastAsiaTheme="minorEastAsia"/>
          <w:i/>
          <w:iCs/>
          <w:lang w:val="en-US"/>
        </w:rPr>
      </w:pPr>
      <m:oMathPara>
        <m:oMath>
          <m:r>
            <w:rPr>
              <w:rFonts w:ascii="Cambria Math" w:hAnsi="Cambria Math"/>
              <w:lang w:val="bg-BG"/>
            </w:rPr>
            <m:t>δ</m:t>
          </m:r>
          <m:r>
            <w:rPr>
              <w:rFonts w:ascii="Cambria Math" w:hAnsi="Cambria Math"/>
              <w:lang w:val="en-US"/>
            </w:rPr>
            <m:t>=90°-69°=21°</m:t>
          </m:r>
        </m:oMath>
      </m:oMathPara>
    </w:p>
    <w:p w14:paraId="27C82713" w14:textId="14031D15" w:rsidR="00A5117E" w:rsidRDefault="000419B8" w:rsidP="000419B8">
      <w:pPr>
        <w:jc w:val="both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Известно е, че марсианската ос на въртене има наклон относно перпендикуляра към орбиталната равнина, който е много близък до наклона на земната ос относно перпендикуляра към еклиптиката. Наклонът на марсианската ос е около 25</w:t>
      </w:r>
      <w:r>
        <w:rPr>
          <w:rFonts w:eastAsiaTheme="minorEastAsia"/>
          <w:lang w:val="bg-BG"/>
        </w:rPr>
        <w:sym w:font="Symbol" w:char="F0B0"/>
      </w:r>
      <w:r>
        <w:rPr>
          <w:rFonts w:eastAsiaTheme="minorEastAsia"/>
          <w:lang w:val="bg-BG"/>
        </w:rPr>
        <w:t xml:space="preserve"> (а на земната ос е около 23.5</w:t>
      </w:r>
      <w:r>
        <w:rPr>
          <w:rFonts w:eastAsiaTheme="minorEastAsia"/>
          <w:lang w:val="bg-BG"/>
        </w:rPr>
        <w:sym w:font="Symbol" w:char="F0B0"/>
      </w:r>
      <w:r>
        <w:rPr>
          <w:rFonts w:eastAsiaTheme="minorEastAsia"/>
          <w:lang w:val="bg-BG"/>
        </w:rPr>
        <w:t>).</w:t>
      </w:r>
      <w:r w:rsidR="00FB20C1">
        <w:rPr>
          <w:rFonts w:eastAsiaTheme="minorEastAsia"/>
          <w:lang w:val="bg-BG"/>
        </w:rPr>
        <w:t xml:space="preserve"> Това означава, че деклинацията на Слънцето в деня на лятното слънцестояние в марсианското северно полукълбо е около 25</w:t>
      </w:r>
      <w:r w:rsidR="00FB20C1">
        <w:rPr>
          <w:rFonts w:eastAsiaTheme="minorEastAsia"/>
          <w:lang w:val="bg-BG"/>
        </w:rPr>
        <w:sym w:font="Symbol" w:char="F0B0"/>
      </w:r>
      <w:r w:rsidR="00FB20C1">
        <w:rPr>
          <w:rFonts w:eastAsiaTheme="minorEastAsia"/>
          <w:lang w:val="bg-BG"/>
        </w:rPr>
        <w:t>. Получената от нас деклинация от 21</w:t>
      </w:r>
      <w:r w:rsidR="00FB20C1">
        <w:rPr>
          <w:rFonts w:eastAsiaTheme="minorEastAsia"/>
          <w:lang w:val="bg-BG"/>
        </w:rPr>
        <w:sym w:font="Symbol" w:char="F0B0"/>
      </w:r>
      <w:r w:rsidR="00FB20C1">
        <w:rPr>
          <w:rFonts w:eastAsiaTheme="minorEastAsia"/>
          <w:lang w:val="bg-BG"/>
        </w:rPr>
        <w:t xml:space="preserve"> е близка до тази стойност. Следователно сезонът в северното полукълбо на Марс е лято.</w:t>
      </w:r>
    </w:p>
    <w:p w14:paraId="567F5FDB" w14:textId="3C9FEBED" w:rsidR="00AE4AD5" w:rsidRDefault="00AE4AD5" w:rsidP="000419B8">
      <w:pPr>
        <w:jc w:val="both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ab/>
      </w:r>
      <w:r w:rsidR="003D6266">
        <w:rPr>
          <w:rFonts w:eastAsiaTheme="minorEastAsia"/>
          <w:lang w:val="bg-BG"/>
        </w:rPr>
        <w:t xml:space="preserve">На марсианското небе Слънцето се намира в съзвездието Водолей. </w:t>
      </w:r>
      <w:r>
        <w:rPr>
          <w:rFonts w:eastAsiaTheme="minorEastAsia"/>
          <w:lang w:val="bg-BG"/>
        </w:rPr>
        <w:t xml:space="preserve">Щом като </w:t>
      </w:r>
      <w:r w:rsidR="003D6266">
        <w:rPr>
          <w:rFonts w:eastAsiaTheme="minorEastAsia"/>
          <w:lang w:val="bg-BG"/>
        </w:rPr>
        <w:t>земната дата, за която са направени компютърните симулации, е 21 юли, то за наблюдател от Земята Слънцето трябва да е било около границата между съзвездията Близнаци и Рак.</w:t>
      </w:r>
      <w:r w:rsidR="00243FC7">
        <w:rPr>
          <w:rFonts w:eastAsiaTheme="minorEastAsia"/>
          <w:lang w:val="en-US"/>
        </w:rPr>
        <w:t xml:space="preserve"> </w:t>
      </w:r>
      <w:r w:rsidR="00243FC7">
        <w:rPr>
          <w:rFonts w:eastAsiaTheme="minorEastAsia"/>
          <w:lang w:val="bg-BG"/>
        </w:rPr>
        <w:t xml:space="preserve">Това ни е достатъчно, за да представим схематично как трябва да са били разположени по своите орбити </w:t>
      </w:r>
      <w:r w:rsidR="00243FC7">
        <w:rPr>
          <w:rFonts w:eastAsiaTheme="minorEastAsia"/>
          <w:lang w:val="bg-BG"/>
        </w:rPr>
        <w:lastRenderedPageBreak/>
        <w:t>Марс и Земята. От направената от нас схема се вижда, че в дадения момент за наблюдател от Марс ъгловото разстояние от Слънцето до Земята е намалявало.</w:t>
      </w:r>
      <w:r w:rsidR="00500473">
        <w:rPr>
          <w:rFonts w:eastAsiaTheme="minorEastAsia"/>
          <w:lang w:val="bg-BG"/>
        </w:rPr>
        <w:t xml:space="preserve"> </w:t>
      </w:r>
    </w:p>
    <w:p w14:paraId="58EE5CFE" w14:textId="1DAB9951" w:rsidR="00500473" w:rsidRPr="00243FC7" w:rsidRDefault="00500473" w:rsidP="000419B8">
      <w:pPr>
        <w:jc w:val="both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ab/>
        <w:t xml:space="preserve">Всичките шест планети са били наблюдавани сравнително близо до Слънцето. По-далечните планети Юпитер и Сатурн са били отклонени на запад от него. Те са извършвали видимо ъглово движение в права посока (от запад на изток) и следователно видимото ъглово отстояние между Слънцето и тези планети е намалявало. Нептун е бил на изток от Слънцето и неговото видимо ъглово отстояние от Слънцето се е увеличавало. Меркурий и Венера </w:t>
      </w:r>
      <w:r w:rsidR="009366F5">
        <w:rPr>
          <w:rFonts w:eastAsiaTheme="minorEastAsia"/>
          <w:lang w:val="bg-BG"/>
        </w:rPr>
        <w:t>могат както да се приближават по видимо ъглово отстояние до Слънцето, така и да се отдалечават. Без допълнителни данни за техните разположения ние не можем да преценим кое е вярно за тях.</w:t>
      </w:r>
    </w:p>
    <w:p w14:paraId="74E22497" w14:textId="252C92F2" w:rsidR="00FB20C1" w:rsidRPr="00CC50E6" w:rsidRDefault="00E14935" w:rsidP="00E14935">
      <w:pPr>
        <w:jc w:val="center"/>
        <w:rPr>
          <w:lang w:val="bg-BG"/>
        </w:rPr>
      </w:pPr>
      <w:r w:rsidRPr="00E14935">
        <w:rPr>
          <w:lang w:val="bg-BG"/>
        </w:rPr>
        <w:drawing>
          <wp:inline distT="0" distB="0" distL="0" distR="0" wp14:anchorId="3A0E0F41" wp14:editId="732F75BD">
            <wp:extent cx="3962400" cy="3727416"/>
            <wp:effectExtent l="0" t="0" r="0" b="6985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66959" cy="373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20C1" w:rsidRPr="00CC5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616CA7"/>
    <w:multiLevelType w:val="hybridMultilevel"/>
    <w:tmpl w:val="053AEB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8D"/>
    <w:rsid w:val="0003179B"/>
    <w:rsid w:val="000419B8"/>
    <w:rsid w:val="00243FC7"/>
    <w:rsid w:val="00297434"/>
    <w:rsid w:val="002B7546"/>
    <w:rsid w:val="00336CCA"/>
    <w:rsid w:val="00360054"/>
    <w:rsid w:val="003D6266"/>
    <w:rsid w:val="00432EBB"/>
    <w:rsid w:val="00435D8D"/>
    <w:rsid w:val="004B7002"/>
    <w:rsid w:val="00500473"/>
    <w:rsid w:val="00612072"/>
    <w:rsid w:val="006A594B"/>
    <w:rsid w:val="006C36EA"/>
    <w:rsid w:val="007340DC"/>
    <w:rsid w:val="0074585C"/>
    <w:rsid w:val="00835160"/>
    <w:rsid w:val="00845F9F"/>
    <w:rsid w:val="008528A0"/>
    <w:rsid w:val="008B22FE"/>
    <w:rsid w:val="008C36B0"/>
    <w:rsid w:val="009366F5"/>
    <w:rsid w:val="00997A52"/>
    <w:rsid w:val="009B74BC"/>
    <w:rsid w:val="009C3A70"/>
    <w:rsid w:val="00A5117E"/>
    <w:rsid w:val="00AE4AD5"/>
    <w:rsid w:val="00B17044"/>
    <w:rsid w:val="00B4307A"/>
    <w:rsid w:val="00B677F8"/>
    <w:rsid w:val="00BE1A35"/>
    <w:rsid w:val="00C41EA2"/>
    <w:rsid w:val="00CC50E6"/>
    <w:rsid w:val="00CE198E"/>
    <w:rsid w:val="00D10E97"/>
    <w:rsid w:val="00D12F0C"/>
    <w:rsid w:val="00D26A4C"/>
    <w:rsid w:val="00D36F83"/>
    <w:rsid w:val="00D4691E"/>
    <w:rsid w:val="00D636ED"/>
    <w:rsid w:val="00DC2213"/>
    <w:rsid w:val="00E14935"/>
    <w:rsid w:val="00F165B0"/>
    <w:rsid w:val="00FB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91879"/>
  <w15:chartTrackingRefBased/>
  <w15:docId w15:val="{B93C977A-F9D6-4CF9-8BB2-65B7CA9B1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85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E19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7C0D0-ED07-474D-8EA8-182D71649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Ева</dc:creator>
  <cp:keywords/>
  <dc:description/>
  <cp:lastModifiedBy>Ева</cp:lastModifiedBy>
  <cp:revision>22</cp:revision>
  <dcterms:created xsi:type="dcterms:W3CDTF">2021-07-22T17:37:00Z</dcterms:created>
  <dcterms:modified xsi:type="dcterms:W3CDTF">2021-07-22T21:10:00Z</dcterms:modified>
</cp:coreProperties>
</file>